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54" w:rsidRPr="007B0A54" w:rsidRDefault="007B0A54" w:rsidP="000A5F84">
      <w:pPr>
        <w:suppressAutoHyphens/>
        <w:ind w:firstLine="720"/>
        <w:jc w:val="center"/>
        <w:rPr>
          <w:b/>
        </w:rPr>
      </w:pPr>
      <w:r w:rsidRPr="007B0A54">
        <w:rPr>
          <w:b/>
          <w:szCs w:val="24"/>
        </w:rPr>
        <w:t>T</w:t>
      </w:r>
      <w:r w:rsidRPr="007B0A54">
        <w:rPr>
          <w:b/>
        </w:rPr>
        <w:t>able of Contents</w:t>
      </w:r>
    </w:p>
    <w:p w:rsidR="007B0A54" w:rsidRDefault="007B0A54" w:rsidP="004C13B6">
      <w:pPr>
        <w:suppressAutoHyphens/>
      </w:pPr>
    </w:p>
    <w:p w:rsidR="0036101C" w:rsidRDefault="007B0A54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3255056" w:history="1">
        <w:r w:rsidR="0036101C" w:rsidRPr="00B56E40">
          <w:rPr>
            <w:rStyle w:val="Hyperlink"/>
            <w:rFonts w:eastAsia="Arial"/>
            <w:noProof/>
          </w:rPr>
          <w:t>1.</w:t>
        </w:r>
        <w:r w:rsidR="003610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101C" w:rsidRPr="00B56E40">
          <w:rPr>
            <w:rStyle w:val="Hyperlink"/>
            <w:rFonts w:eastAsia="Arial"/>
            <w:noProof/>
          </w:rPr>
          <w:t>Overview</w:t>
        </w:r>
        <w:r w:rsidR="0036101C">
          <w:rPr>
            <w:noProof/>
            <w:webHidden/>
          </w:rPr>
          <w:tab/>
        </w:r>
        <w:r w:rsidR="0036101C">
          <w:rPr>
            <w:noProof/>
            <w:webHidden/>
          </w:rPr>
          <w:fldChar w:fldCharType="begin"/>
        </w:r>
        <w:r w:rsidR="0036101C">
          <w:rPr>
            <w:noProof/>
            <w:webHidden/>
          </w:rPr>
          <w:instrText xml:space="preserve"> PAGEREF _Toc463255056 \h </w:instrText>
        </w:r>
        <w:r w:rsidR="0036101C">
          <w:rPr>
            <w:noProof/>
            <w:webHidden/>
          </w:rPr>
        </w:r>
        <w:r w:rsidR="0036101C">
          <w:rPr>
            <w:noProof/>
            <w:webHidden/>
          </w:rPr>
          <w:fldChar w:fldCharType="separate"/>
        </w:r>
        <w:r w:rsidR="0036101C">
          <w:rPr>
            <w:noProof/>
            <w:webHidden/>
          </w:rPr>
          <w:t>2</w:t>
        </w:r>
        <w:r w:rsidR="0036101C">
          <w:rPr>
            <w:noProof/>
            <w:webHidden/>
          </w:rPr>
          <w:fldChar w:fldCharType="end"/>
        </w:r>
      </w:hyperlink>
    </w:p>
    <w:p w:rsidR="0036101C" w:rsidRDefault="006D5B9B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255057" w:history="1">
        <w:r w:rsidR="0036101C" w:rsidRPr="00B56E40">
          <w:rPr>
            <w:rStyle w:val="Hyperlink"/>
            <w:noProof/>
          </w:rPr>
          <w:t>2.</w:t>
        </w:r>
        <w:r w:rsidR="003610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101C" w:rsidRPr="00B56E40">
          <w:rPr>
            <w:rStyle w:val="Hyperlink"/>
            <w:noProof/>
          </w:rPr>
          <w:t>Purpose</w:t>
        </w:r>
        <w:r w:rsidR="0036101C">
          <w:rPr>
            <w:noProof/>
            <w:webHidden/>
          </w:rPr>
          <w:tab/>
        </w:r>
        <w:r w:rsidR="0036101C">
          <w:rPr>
            <w:noProof/>
            <w:webHidden/>
          </w:rPr>
          <w:fldChar w:fldCharType="begin"/>
        </w:r>
        <w:r w:rsidR="0036101C">
          <w:rPr>
            <w:noProof/>
            <w:webHidden/>
          </w:rPr>
          <w:instrText xml:space="preserve"> PAGEREF _Toc463255057 \h </w:instrText>
        </w:r>
        <w:r w:rsidR="0036101C">
          <w:rPr>
            <w:noProof/>
            <w:webHidden/>
          </w:rPr>
        </w:r>
        <w:r w:rsidR="0036101C">
          <w:rPr>
            <w:noProof/>
            <w:webHidden/>
          </w:rPr>
          <w:fldChar w:fldCharType="separate"/>
        </w:r>
        <w:r w:rsidR="0036101C">
          <w:rPr>
            <w:noProof/>
            <w:webHidden/>
          </w:rPr>
          <w:t>2</w:t>
        </w:r>
        <w:r w:rsidR="0036101C">
          <w:rPr>
            <w:noProof/>
            <w:webHidden/>
          </w:rPr>
          <w:fldChar w:fldCharType="end"/>
        </w:r>
      </w:hyperlink>
    </w:p>
    <w:p w:rsidR="0036101C" w:rsidRDefault="006D5B9B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255058" w:history="1">
        <w:r w:rsidR="0036101C" w:rsidRPr="00B56E40">
          <w:rPr>
            <w:rStyle w:val="Hyperlink"/>
            <w:noProof/>
          </w:rPr>
          <w:t>3.</w:t>
        </w:r>
        <w:r w:rsidR="003610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101C" w:rsidRPr="00B56E40">
          <w:rPr>
            <w:rStyle w:val="Hyperlink"/>
            <w:noProof/>
          </w:rPr>
          <w:t>Scope</w:t>
        </w:r>
        <w:r w:rsidR="0036101C">
          <w:rPr>
            <w:noProof/>
            <w:webHidden/>
          </w:rPr>
          <w:tab/>
        </w:r>
        <w:r w:rsidR="0036101C">
          <w:rPr>
            <w:noProof/>
            <w:webHidden/>
          </w:rPr>
          <w:fldChar w:fldCharType="begin"/>
        </w:r>
        <w:r w:rsidR="0036101C">
          <w:rPr>
            <w:noProof/>
            <w:webHidden/>
          </w:rPr>
          <w:instrText xml:space="preserve"> PAGEREF _Toc463255058 \h </w:instrText>
        </w:r>
        <w:r w:rsidR="0036101C">
          <w:rPr>
            <w:noProof/>
            <w:webHidden/>
          </w:rPr>
        </w:r>
        <w:r w:rsidR="0036101C">
          <w:rPr>
            <w:noProof/>
            <w:webHidden/>
          </w:rPr>
          <w:fldChar w:fldCharType="separate"/>
        </w:r>
        <w:r w:rsidR="0036101C">
          <w:rPr>
            <w:noProof/>
            <w:webHidden/>
          </w:rPr>
          <w:t>2</w:t>
        </w:r>
        <w:r w:rsidR="0036101C">
          <w:rPr>
            <w:noProof/>
            <w:webHidden/>
          </w:rPr>
          <w:fldChar w:fldCharType="end"/>
        </w:r>
      </w:hyperlink>
    </w:p>
    <w:p w:rsidR="0036101C" w:rsidRDefault="006D5B9B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255059" w:history="1">
        <w:r w:rsidR="0036101C" w:rsidRPr="00B56E40">
          <w:rPr>
            <w:rStyle w:val="Hyperlink"/>
            <w:noProof/>
          </w:rPr>
          <w:t>4.</w:t>
        </w:r>
        <w:r w:rsidR="003610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101C" w:rsidRPr="00B56E40">
          <w:rPr>
            <w:rStyle w:val="Hyperlink"/>
            <w:noProof/>
          </w:rPr>
          <w:t>Procedures</w:t>
        </w:r>
        <w:r w:rsidR="0036101C">
          <w:rPr>
            <w:noProof/>
            <w:webHidden/>
          </w:rPr>
          <w:tab/>
        </w:r>
        <w:r w:rsidR="0036101C">
          <w:rPr>
            <w:noProof/>
            <w:webHidden/>
          </w:rPr>
          <w:fldChar w:fldCharType="begin"/>
        </w:r>
        <w:r w:rsidR="0036101C">
          <w:rPr>
            <w:noProof/>
            <w:webHidden/>
          </w:rPr>
          <w:instrText xml:space="preserve"> PAGEREF _Toc463255059 \h </w:instrText>
        </w:r>
        <w:r w:rsidR="0036101C">
          <w:rPr>
            <w:noProof/>
            <w:webHidden/>
          </w:rPr>
        </w:r>
        <w:r w:rsidR="0036101C">
          <w:rPr>
            <w:noProof/>
            <w:webHidden/>
          </w:rPr>
          <w:fldChar w:fldCharType="separate"/>
        </w:r>
        <w:r w:rsidR="0036101C">
          <w:rPr>
            <w:noProof/>
            <w:webHidden/>
          </w:rPr>
          <w:t>2</w:t>
        </w:r>
        <w:r w:rsidR="0036101C">
          <w:rPr>
            <w:noProof/>
            <w:webHidden/>
          </w:rPr>
          <w:fldChar w:fldCharType="end"/>
        </w:r>
      </w:hyperlink>
    </w:p>
    <w:p w:rsidR="0036101C" w:rsidRDefault="006D5B9B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255060" w:history="1">
        <w:r w:rsidR="0036101C" w:rsidRPr="00B56E40">
          <w:rPr>
            <w:rStyle w:val="Hyperlink"/>
            <w:noProof/>
          </w:rPr>
          <w:t>4.1.</w:t>
        </w:r>
        <w:r w:rsidR="003610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101C" w:rsidRPr="00B56E40">
          <w:rPr>
            <w:rStyle w:val="Hyperlink"/>
            <w:noProof/>
          </w:rPr>
          <w:t>Guidelines</w:t>
        </w:r>
        <w:r w:rsidR="0036101C">
          <w:rPr>
            <w:noProof/>
            <w:webHidden/>
          </w:rPr>
          <w:tab/>
        </w:r>
        <w:r w:rsidR="0036101C">
          <w:rPr>
            <w:noProof/>
            <w:webHidden/>
          </w:rPr>
          <w:fldChar w:fldCharType="begin"/>
        </w:r>
        <w:r w:rsidR="0036101C">
          <w:rPr>
            <w:noProof/>
            <w:webHidden/>
          </w:rPr>
          <w:instrText xml:space="preserve"> PAGEREF _Toc463255060 \h </w:instrText>
        </w:r>
        <w:r w:rsidR="0036101C">
          <w:rPr>
            <w:noProof/>
            <w:webHidden/>
          </w:rPr>
        </w:r>
        <w:r w:rsidR="0036101C">
          <w:rPr>
            <w:noProof/>
            <w:webHidden/>
          </w:rPr>
          <w:fldChar w:fldCharType="separate"/>
        </w:r>
        <w:r w:rsidR="0036101C">
          <w:rPr>
            <w:noProof/>
            <w:webHidden/>
          </w:rPr>
          <w:t>2</w:t>
        </w:r>
        <w:r w:rsidR="0036101C">
          <w:rPr>
            <w:noProof/>
            <w:webHidden/>
          </w:rPr>
          <w:fldChar w:fldCharType="end"/>
        </w:r>
      </w:hyperlink>
    </w:p>
    <w:p w:rsidR="0036101C" w:rsidRDefault="006D5B9B">
      <w:pPr>
        <w:pStyle w:val="TOC3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255061" w:history="1">
        <w:r w:rsidR="0036101C" w:rsidRPr="00B56E40">
          <w:rPr>
            <w:rStyle w:val="Hyperlink"/>
            <w:noProof/>
          </w:rPr>
          <w:t>4.1.1.</w:t>
        </w:r>
        <w:r w:rsidR="003610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101C" w:rsidRPr="00B56E40">
          <w:rPr>
            <w:rStyle w:val="Hyperlink"/>
            <w:noProof/>
          </w:rPr>
          <w:t>General Password Construction Guidelines</w:t>
        </w:r>
        <w:r w:rsidR="0036101C">
          <w:rPr>
            <w:noProof/>
            <w:webHidden/>
          </w:rPr>
          <w:tab/>
        </w:r>
        <w:r w:rsidR="0036101C">
          <w:rPr>
            <w:noProof/>
            <w:webHidden/>
          </w:rPr>
          <w:fldChar w:fldCharType="begin"/>
        </w:r>
        <w:r w:rsidR="0036101C">
          <w:rPr>
            <w:noProof/>
            <w:webHidden/>
          </w:rPr>
          <w:instrText xml:space="preserve"> PAGEREF _Toc463255061 \h </w:instrText>
        </w:r>
        <w:r w:rsidR="0036101C">
          <w:rPr>
            <w:noProof/>
            <w:webHidden/>
          </w:rPr>
        </w:r>
        <w:r w:rsidR="0036101C">
          <w:rPr>
            <w:noProof/>
            <w:webHidden/>
          </w:rPr>
          <w:fldChar w:fldCharType="separate"/>
        </w:r>
        <w:r w:rsidR="0036101C">
          <w:rPr>
            <w:noProof/>
            <w:webHidden/>
          </w:rPr>
          <w:t>2</w:t>
        </w:r>
        <w:r w:rsidR="0036101C">
          <w:rPr>
            <w:noProof/>
            <w:webHidden/>
          </w:rPr>
          <w:fldChar w:fldCharType="end"/>
        </w:r>
      </w:hyperlink>
    </w:p>
    <w:p w:rsidR="0036101C" w:rsidRDefault="006D5B9B">
      <w:pPr>
        <w:pStyle w:val="TOC3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255062" w:history="1">
        <w:r w:rsidR="0036101C" w:rsidRPr="00B56E40">
          <w:rPr>
            <w:rStyle w:val="Hyperlink"/>
            <w:noProof/>
          </w:rPr>
          <w:t>4.1.2.</w:t>
        </w:r>
        <w:r w:rsidR="003610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101C" w:rsidRPr="00B56E40">
          <w:rPr>
            <w:rStyle w:val="Hyperlink"/>
            <w:noProof/>
          </w:rPr>
          <w:t>Account Password Policy Settings</w:t>
        </w:r>
        <w:r w:rsidR="0036101C">
          <w:rPr>
            <w:noProof/>
            <w:webHidden/>
          </w:rPr>
          <w:tab/>
        </w:r>
        <w:r w:rsidR="0036101C">
          <w:rPr>
            <w:noProof/>
            <w:webHidden/>
          </w:rPr>
          <w:fldChar w:fldCharType="begin"/>
        </w:r>
        <w:r w:rsidR="0036101C">
          <w:rPr>
            <w:noProof/>
            <w:webHidden/>
          </w:rPr>
          <w:instrText xml:space="preserve"> PAGEREF _Toc463255062 \h </w:instrText>
        </w:r>
        <w:r w:rsidR="0036101C">
          <w:rPr>
            <w:noProof/>
            <w:webHidden/>
          </w:rPr>
        </w:r>
        <w:r w:rsidR="0036101C">
          <w:rPr>
            <w:noProof/>
            <w:webHidden/>
          </w:rPr>
          <w:fldChar w:fldCharType="separate"/>
        </w:r>
        <w:r w:rsidR="0036101C">
          <w:rPr>
            <w:noProof/>
            <w:webHidden/>
          </w:rPr>
          <w:t>3</w:t>
        </w:r>
        <w:r w:rsidR="0036101C">
          <w:rPr>
            <w:noProof/>
            <w:webHidden/>
          </w:rPr>
          <w:fldChar w:fldCharType="end"/>
        </w:r>
      </w:hyperlink>
    </w:p>
    <w:p w:rsidR="0036101C" w:rsidRDefault="006D5B9B">
      <w:pPr>
        <w:pStyle w:val="TOC3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255063" w:history="1">
        <w:r w:rsidR="0036101C" w:rsidRPr="00B56E40">
          <w:rPr>
            <w:rStyle w:val="Hyperlink"/>
            <w:noProof/>
          </w:rPr>
          <w:t>4.1.3.</w:t>
        </w:r>
        <w:r w:rsidR="003610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101C" w:rsidRPr="00B56E40">
          <w:rPr>
            <w:rStyle w:val="Hyperlink"/>
            <w:noProof/>
          </w:rPr>
          <w:t>Account Lockout Policy Settings</w:t>
        </w:r>
        <w:r w:rsidR="0036101C">
          <w:rPr>
            <w:noProof/>
            <w:webHidden/>
          </w:rPr>
          <w:tab/>
        </w:r>
        <w:r w:rsidR="0036101C">
          <w:rPr>
            <w:noProof/>
            <w:webHidden/>
          </w:rPr>
          <w:fldChar w:fldCharType="begin"/>
        </w:r>
        <w:r w:rsidR="0036101C">
          <w:rPr>
            <w:noProof/>
            <w:webHidden/>
          </w:rPr>
          <w:instrText xml:space="preserve"> PAGEREF _Toc463255063 \h </w:instrText>
        </w:r>
        <w:r w:rsidR="0036101C">
          <w:rPr>
            <w:noProof/>
            <w:webHidden/>
          </w:rPr>
        </w:r>
        <w:r w:rsidR="0036101C">
          <w:rPr>
            <w:noProof/>
            <w:webHidden/>
          </w:rPr>
          <w:fldChar w:fldCharType="separate"/>
        </w:r>
        <w:r w:rsidR="0036101C">
          <w:rPr>
            <w:noProof/>
            <w:webHidden/>
          </w:rPr>
          <w:t>3</w:t>
        </w:r>
        <w:r w:rsidR="0036101C">
          <w:rPr>
            <w:noProof/>
            <w:webHidden/>
          </w:rPr>
          <w:fldChar w:fldCharType="end"/>
        </w:r>
      </w:hyperlink>
    </w:p>
    <w:p w:rsidR="0036101C" w:rsidRDefault="006D5B9B">
      <w:pPr>
        <w:pStyle w:val="TOC3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255064" w:history="1">
        <w:r w:rsidR="0036101C" w:rsidRPr="00B56E40">
          <w:rPr>
            <w:rStyle w:val="Hyperlink"/>
            <w:noProof/>
          </w:rPr>
          <w:t>4.1.4.</w:t>
        </w:r>
        <w:r w:rsidR="003610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101C" w:rsidRPr="00B56E40">
          <w:rPr>
            <w:rStyle w:val="Hyperlink"/>
            <w:noProof/>
          </w:rPr>
          <w:t>Audit Policy Settings</w:t>
        </w:r>
        <w:r w:rsidR="0036101C">
          <w:rPr>
            <w:noProof/>
            <w:webHidden/>
          </w:rPr>
          <w:tab/>
        </w:r>
        <w:r w:rsidR="0036101C">
          <w:rPr>
            <w:noProof/>
            <w:webHidden/>
          </w:rPr>
          <w:fldChar w:fldCharType="begin"/>
        </w:r>
        <w:r w:rsidR="0036101C">
          <w:rPr>
            <w:noProof/>
            <w:webHidden/>
          </w:rPr>
          <w:instrText xml:space="preserve"> PAGEREF _Toc463255064 \h </w:instrText>
        </w:r>
        <w:r w:rsidR="0036101C">
          <w:rPr>
            <w:noProof/>
            <w:webHidden/>
          </w:rPr>
        </w:r>
        <w:r w:rsidR="0036101C">
          <w:rPr>
            <w:noProof/>
            <w:webHidden/>
          </w:rPr>
          <w:fldChar w:fldCharType="separate"/>
        </w:r>
        <w:r w:rsidR="0036101C">
          <w:rPr>
            <w:noProof/>
            <w:webHidden/>
          </w:rPr>
          <w:t>3</w:t>
        </w:r>
        <w:r w:rsidR="0036101C">
          <w:rPr>
            <w:noProof/>
            <w:webHidden/>
          </w:rPr>
          <w:fldChar w:fldCharType="end"/>
        </w:r>
      </w:hyperlink>
    </w:p>
    <w:p w:rsidR="0036101C" w:rsidRDefault="006D5B9B">
      <w:pPr>
        <w:pStyle w:val="TOC3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255065" w:history="1">
        <w:r w:rsidR="0036101C" w:rsidRPr="00B56E40">
          <w:rPr>
            <w:rStyle w:val="Hyperlink"/>
            <w:noProof/>
          </w:rPr>
          <w:t>4.1.5.</w:t>
        </w:r>
        <w:r w:rsidR="003610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101C" w:rsidRPr="00B56E40">
          <w:rPr>
            <w:rStyle w:val="Hyperlink"/>
            <w:noProof/>
          </w:rPr>
          <w:t>Application Development Standards</w:t>
        </w:r>
        <w:r w:rsidR="0036101C">
          <w:rPr>
            <w:noProof/>
            <w:webHidden/>
          </w:rPr>
          <w:tab/>
        </w:r>
        <w:r w:rsidR="0036101C">
          <w:rPr>
            <w:noProof/>
            <w:webHidden/>
          </w:rPr>
          <w:fldChar w:fldCharType="begin"/>
        </w:r>
        <w:r w:rsidR="0036101C">
          <w:rPr>
            <w:noProof/>
            <w:webHidden/>
          </w:rPr>
          <w:instrText xml:space="preserve"> PAGEREF _Toc463255065 \h </w:instrText>
        </w:r>
        <w:r w:rsidR="0036101C">
          <w:rPr>
            <w:noProof/>
            <w:webHidden/>
          </w:rPr>
        </w:r>
        <w:r w:rsidR="0036101C">
          <w:rPr>
            <w:noProof/>
            <w:webHidden/>
          </w:rPr>
          <w:fldChar w:fldCharType="separate"/>
        </w:r>
        <w:r w:rsidR="0036101C">
          <w:rPr>
            <w:noProof/>
            <w:webHidden/>
          </w:rPr>
          <w:t>4</w:t>
        </w:r>
        <w:r w:rsidR="0036101C">
          <w:rPr>
            <w:noProof/>
            <w:webHidden/>
          </w:rPr>
          <w:fldChar w:fldCharType="end"/>
        </w:r>
      </w:hyperlink>
    </w:p>
    <w:p w:rsidR="0036101C" w:rsidRDefault="006D5B9B">
      <w:pPr>
        <w:pStyle w:val="TOC3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255066" w:history="1">
        <w:r w:rsidR="0036101C" w:rsidRPr="00B56E40">
          <w:rPr>
            <w:rStyle w:val="Hyperlink"/>
            <w:noProof/>
          </w:rPr>
          <w:t>4.1.6.</w:t>
        </w:r>
        <w:r w:rsidR="0036101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6101C" w:rsidRPr="00B56E40">
          <w:rPr>
            <w:rStyle w:val="Hyperlink"/>
            <w:noProof/>
          </w:rPr>
          <w:t>Local Administrator Passwords</w:t>
        </w:r>
        <w:r w:rsidR="0036101C">
          <w:rPr>
            <w:noProof/>
            <w:webHidden/>
          </w:rPr>
          <w:tab/>
        </w:r>
        <w:r w:rsidR="0036101C">
          <w:rPr>
            <w:noProof/>
            <w:webHidden/>
          </w:rPr>
          <w:fldChar w:fldCharType="begin"/>
        </w:r>
        <w:r w:rsidR="0036101C">
          <w:rPr>
            <w:noProof/>
            <w:webHidden/>
          </w:rPr>
          <w:instrText xml:space="preserve"> PAGEREF _Toc463255066 \h </w:instrText>
        </w:r>
        <w:r w:rsidR="0036101C">
          <w:rPr>
            <w:noProof/>
            <w:webHidden/>
          </w:rPr>
        </w:r>
        <w:r w:rsidR="0036101C">
          <w:rPr>
            <w:noProof/>
            <w:webHidden/>
          </w:rPr>
          <w:fldChar w:fldCharType="separate"/>
        </w:r>
        <w:r w:rsidR="0036101C">
          <w:rPr>
            <w:noProof/>
            <w:webHidden/>
          </w:rPr>
          <w:t>4</w:t>
        </w:r>
        <w:r w:rsidR="0036101C">
          <w:rPr>
            <w:noProof/>
            <w:webHidden/>
          </w:rPr>
          <w:fldChar w:fldCharType="end"/>
        </w:r>
      </w:hyperlink>
    </w:p>
    <w:p w:rsidR="007B0A54" w:rsidRDefault="007B0A54" w:rsidP="004C13B6">
      <w:r>
        <w:rPr>
          <w:b/>
          <w:bCs/>
          <w:noProof/>
        </w:rPr>
        <w:fldChar w:fldCharType="end"/>
      </w:r>
    </w:p>
    <w:p w:rsidR="006A7585" w:rsidRDefault="006A7585" w:rsidP="004C13B6">
      <w:pPr>
        <w:suppressAutoHyphens/>
        <w:rPr>
          <w:spacing w:val="-2"/>
        </w:rPr>
      </w:pPr>
    </w:p>
    <w:p w:rsidR="006A7585" w:rsidRPr="000C43DE" w:rsidRDefault="006A7585" w:rsidP="004C13B6">
      <w:pPr>
        <w:suppressAutoHyphens/>
        <w:ind w:left="2160" w:hanging="2160"/>
        <w:rPr>
          <w:spacing w:val="-2"/>
          <w:szCs w:val="24"/>
        </w:rPr>
      </w:pPr>
    </w:p>
    <w:p w:rsidR="006A7585" w:rsidRPr="000C43DE" w:rsidRDefault="006A7585" w:rsidP="004C13B6">
      <w:pPr>
        <w:tabs>
          <w:tab w:val="left" w:pos="-720"/>
        </w:tabs>
        <w:suppressAutoHyphens/>
        <w:rPr>
          <w:spacing w:val="-2"/>
          <w:szCs w:val="24"/>
        </w:rPr>
      </w:pPr>
    </w:p>
    <w:p w:rsidR="006A7585" w:rsidRPr="000C43DE" w:rsidRDefault="006A7585" w:rsidP="004C13B6">
      <w:pPr>
        <w:tabs>
          <w:tab w:val="left" w:pos="-720"/>
        </w:tabs>
        <w:suppressAutoHyphens/>
        <w:rPr>
          <w:spacing w:val="-2"/>
          <w:szCs w:val="24"/>
        </w:rPr>
      </w:pPr>
    </w:p>
    <w:p w:rsidR="00B074C0" w:rsidRDefault="006A7585" w:rsidP="00235559">
      <w:pPr>
        <w:pStyle w:val="Heading1"/>
        <w:rPr>
          <w:rFonts w:eastAsia="Arial"/>
        </w:rPr>
      </w:pPr>
      <w:r>
        <w:rPr>
          <w:spacing w:val="-2"/>
        </w:rPr>
        <w:br w:type="page"/>
      </w:r>
      <w:bookmarkStart w:id="0" w:name="_Toc463255056"/>
      <w:r w:rsidR="00235559">
        <w:rPr>
          <w:rFonts w:eastAsia="Arial"/>
        </w:rPr>
        <w:lastRenderedPageBreak/>
        <w:t>Overview</w:t>
      </w:r>
      <w:bookmarkEnd w:id="0"/>
    </w:p>
    <w:p w:rsidR="008178D3" w:rsidRDefault="00235559" w:rsidP="00235559">
      <w:r w:rsidRPr="00235559">
        <w:rPr>
          <w:rFonts w:eastAsia="Arial"/>
        </w:rPr>
        <w:t>Passwords are an important aspect of computer security. A poorly chosen password may result in</w:t>
      </w:r>
      <w:r>
        <w:rPr>
          <w:rFonts w:eastAsia="Arial"/>
        </w:rPr>
        <w:t xml:space="preserve"> </w:t>
      </w:r>
      <w:r w:rsidRPr="00235559">
        <w:rPr>
          <w:rFonts w:eastAsia="Arial"/>
        </w:rPr>
        <w:t xml:space="preserve">unauthorized access and/or exploitation of </w:t>
      </w:r>
      <w:r w:rsidR="00AF0F19">
        <w:rPr>
          <w:rFonts w:eastAsia="Arial"/>
        </w:rPr>
        <w:t xml:space="preserve">information system’s </w:t>
      </w:r>
      <w:r w:rsidRPr="00235559">
        <w:rPr>
          <w:rFonts w:eastAsia="Arial"/>
        </w:rPr>
        <w:t>resources. All users, including contractors</w:t>
      </w:r>
      <w:r>
        <w:rPr>
          <w:rFonts w:eastAsia="Arial"/>
        </w:rPr>
        <w:t xml:space="preserve"> </w:t>
      </w:r>
      <w:r w:rsidRPr="00235559">
        <w:rPr>
          <w:rFonts w:eastAsia="Arial"/>
        </w:rPr>
        <w:t>and vendors with</w:t>
      </w:r>
      <w:r w:rsidR="00741D8D">
        <w:rPr>
          <w:rFonts w:eastAsia="Arial"/>
        </w:rPr>
        <w:t xml:space="preserve"> systems </w:t>
      </w:r>
      <w:r w:rsidRPr="00235559">
        <w:rPr>
          <w:rFonts w:eastAsia="Arial"/>
        </w:rPr>
        <w:t>access, are responsible for taking appropriate steps, as</w:t>
      </w:r>
      <w:r>
        <w:rPr>
          <w:rFonts w:eastAsia="Arial"/>
        </w:rPr>
        <w:t xml:space="preserve"> </w:t>
      </w:r>
      <w:r w:rsidRPr="00235559">
        <w:rPr>
          <w:rFonts w:eastAsia="Arial"/>
        </w:rPr>
        <w:t>outlined below, to select and secure their passwords.</w:t>
      </w:r>
      <w:r w:rsidR="00F25E4B">
        <w:rPr>
          <w:rFonts w:eastAsia="Arial"/>
        </w:rPr>
        <w:t xml:space="preserve"> </w:t>
      </w:r>
    </w:p>
    <w:p w:rsidR="005631AC" w:rsidRDefault="005631AC" w:rsidP="008178D3">
      <w:pPr>
        <w:pStyle w:val="Heading1"/>
      </w:pPr>
      <w:bookmarkStart w:id="1" w:name="_Toc463255057"/>
      <w:r>
        <w:t>Purpose</w:t>
      </w:r>
      <w:bookmarkEnd w:id="1"/>
    </w:p>
    <w:p w:rsidR="005631AC" w:rsidRPr="005631AC" w:rsidRDefault="005631AC" w:rsidP="005631AC">
      <w:r>
        <w:t xml:space="preserve">The purpose of this </w:t>
      </w:r>
      <w:r w:rsidR="00F25E4B">
        <w:t>document</w:t>
      </w:r>
      <w:r>
        <w:t xml:space="preserve"> is to establish standard</w:t>
      </w:r>
      <w:r w:rsidR="008C4BAC">
        <w:t>s</w:t>
      </w:r>
      <w:r>
        <w:t xml:space="preserve"> for</w:t>
      </w:r>
      <w:r w:rsidR="008C4BAC">
        <w:t>,</w:t>
      </w:r>
      <w:r>
        <w:t xml:space="preserve"> creation of passwords,</w:t>
      </w:r>
      <w:r w:rsidR="008C4BAC">
        <w:t xml:space="preserve"> </w:t>
      </w:r>
      <w:r>
        <w:t>prot</w:t>
      </w:r>
      <w:r w:rsidR="008C4BAC">
        <w:t>ection of passwords, and f</w:t>
      </w:r>
      <w:r>
        <w:t>requency of change</w:t>
      </w:r>
      <w:r w:rsidR="008C4BAC">
        <w:t xml:space="preserve"> of passwords</w:t>
      </w:r>
      <w:r>
        <w:t>.</w:t>
      </w:r>
    </w:p>
    <w:p w:rsidR="008178D3" w:rsidRPr="008178D3" w:rsidRDefault="008178D3" w:rsidP="008178D3">
      <w:pPr>
        <w:pStyle w:val="Heading1"/>
      </w:pPr>
      <w:bookmarkStart w:id="2" w:name="_Toc463255058"/>
      <w:r w:rsidRPr="008178D3">
        <w:t>Scope</w:t>
      </w:r>
      <w:bookmarkEnd w:id="2"/>
    </w:p>
    <w:p w:rsidR="007E07E0" w:rsidRDefault="005631AC" w:rsidP="005631AC">
      <w:pPr>
        <w:pStyle w:val="ListParagraph"/>
        <w:ind w:left="0"/>
        <w:rPr>
          <w:rFonts w:cs="Arial"/>
          <w:szCs w:val="24"/>
        </w:rPr>
      </w:pPr>
      <w:r w:rsidRPr="005631AC">
        <w:rPr>
          <w:rFonts w:cs="Arial"/>
        </w:rPr>
        <w:t xml:space="preserve">This policy includes </w:t>
      </w:r>
      <w:r w:rsidR="00B84CD8">
        <w:rPr>
          <w:rFonts w:cs="Arial"/>
        </w:rPr>
        <w:t>p</w:t>
      </w:r>
      <w:r w:rsidRPr="005631AC">
        <w:rPr>
          <w:rFonts w:cs="Arial"/>
        </w:rPr>
        <w:t>ersonnel who have or are responsible for an account (or any form of</w:t>
      </w:r>
      <w:r>
        <w:rPr>
          <w:rFonts w:cs="Arial"/>
        </w:rPr>
        <w:t xml:space="preserve"> </w:t>
      </w:r>
      <w:r w:rsidRPr="005631AC">
        <w:rPr>
          <w:rFonts w:cs="Arial"/>
        </w:rPr>
        <w:t xml:space="preserve">access that supports or requires a password) on any system that resides at any </w:t>
      </w:r>
      <w:r w:rsidR="0036101C">
        <w:rPr>
          <w:rFonts w:cs="Arial"/>
        </w:rPr>
        <w:t>organization</w:t>
      </w:r>
      <w:r w:rsidRPr="005631AC">
        <w:rPr>
          <w:rFonts w:cs="Arial"/>
        </w:rPr>
        <w:t xml:space="preserve"> facility,</w:t>
      </w:r>
      <w:r>
        <w:rPr>
          <w:rFonts w:cs="Arial"/>
        </w:rPr>
        <w:t xml:space="preserve"> </w:t>
      </w:r>
      <w:r w:rsidRPr="005631AC">
        <w:rPr>
          <w:rFonts w:cs="Arial"/>
        </w:rPr>
        <w:t xml:space="preserve">has access to </w:t>
      </w:r>
      <w:r w:rsidR="0036101C">
        <w:rPr>
          <w:rFonts w:cs="Arial"/>
        </w:rPr>
        <w:t>any</w:t>
      </w:r>
      <w:r w:rsidRPr="005631AC">
        <w:rPr>
          <w:rFonts w:cs="Arial"/>
        </w:rPr>
        <w:t xml:space="preserve"> network, or stores any non-public information.</w:t>
      </w:r>
    </w:p>
    <w:p w:rsidR="007E07E0" w:rsidRDefault="00F25E4B" w:rsidP="008D2F23">
      <w:pPr>
        <w:pStyle w:val="Heading1"/>
      </w:pPr>
      <w:bookmarkStart w:id="3" w:name="_Toc463255059"/>
      <w:r>
        <w:t>Procedures</w:t>
      </w:r>
      <w:bookmarkEnd w:id="3"/>
    </w:p>
    <w:p w:rsidR="00F61D4E" w:rsidRDefault="00F61D4E" w:rsidP="00F61D4E">
      <w:pPr>
        <w:pStyle w:val="Heading2"/>
      </w:pPr>
      <w:bookmarkStart w:id="4" w:name="_Toc463255060"/>
      <w:r>
        <w:t>Guidelines</w:t>
      </w:r>
      <w:bookmarkEnd w:id="4"/>
    </w:p>
    <w:p w:rsidR="00F61D4E" w:rsidRPr="00F61D4E" w:rsidRDefault="00F61D4E" w:rsidP="00F61D4E">
      <w:pPr>
        <w:pStyle w:val="Heading3"/>
      </w:pPr>
      <w:bookmarkStart w:id="5" w:name="_Toc463255061"/>
      <w:r w:rsidRPr="00F61D4E">
        <w:t>General Password Construction Guidelines</w:t>
      </w:r>
      <w:bookmarkEnd w:id="5"/>
    </w:p>
    <w:p w:rsidR="00F25E4B" w:rsidRDefault="006B65EB" w:rsidP="00F25E4B">
      <w:r>
        <w:t>U</w:t>
      </w:r>
      <w:r w:rsidR="00F25E4B">
        <w:t>sers should select strong passwords.</w:t>
      </w:r>
    </w:p>
    <w:p w:rsidR="00F25E4B" w:rsidRDefault="00F25E4B" w:rsidP="00F61D4E"/>
    <w:p w:rsidR="00F61D4E" w:rsidRDefault="00F61D4E" w:rsidP="00F61D4E">
      <w:r>
        <w:t>Strong passwords have the following characteristics:</w:t>
      </w:r>
    </w:p>
    <w:p w:rsidR="00F61D4E" w:rsidRDefault="00F61D4E" w:rsidP="00F61D4E">
      <w:pPr>
        <w:pStyle w:val="ListParagraph"/>
        <w:numPr>
          <w:ilvl w:val="0"/>
          <w:numId w:val="37"/>
        </w:numPr>
      </w:pPr>
      <w:r>
        <w:t xml:space="preserve">Contain </w:t>
      </w:r>
      <w:r w:rsidR="009422A8">
        <w:t xml:space="preserve">all the </w:t>
      </w:r>
      <w:r>
        <w:t>following character classes:</w:t>
      </w:r>
    </w:p>
    <w:p w:rsidR="00F61D4E" w:rsidRDefault="00F61D4E" w:rsidP="00F61D4E">
      <w:pPr>
        <w:pStyle w:val="ListParagraph"/>
        <w:numPr>
          <w:ilvl w:val="1"/>
          <w:numId w:val="37"/>
        </w:numPr>
      </w:pPr>
      <w:r>
        <w:t>Lower case characters</w:t>
      </w:r>
    </w:p>
    <w:p w:rsidR="00F61D4E" w:rsidRDefault="00F61D4E" w:rsidP="00F61D4E">
      <w:pPr>
        <w:pStyle w:val="ListParagraph"/>
        <w:numPr>
          <w:ilvl w:val="1"/>
          <w:numId w:val="37"/>
        </w:numPr>
      </w:pPr>
      <w:r>
        <w:t>Upper case characters</w:t>
      </w:r>
    </w:p>
    <w:p w:rsidR="00F61D4E" w:rsidRDefault="00F61D4E" w:rsidP="00F61D4E">
      <w:pPr>
        <w:pStyle w:val="ListParagraph"/>
        <w:numPr>
          <w:ilvl w:val="1"/>
          <w:numId w:val="37"/>
        </w:numPr>
      </w:pPr>
      <w:r>
        <w:t>Numbers</w:t>
      </w:r>
    </w:p>
    <w:p w:rsidR="00DE2C50" w:rsidRDefault="00F61D4E" w:rsidP="00F61D4E">
      <w:pPr>
        <w:pStyle w:val="ListParagraph"/>
        <w:numPr>
          <w:ilvl w:val="1"/>
          <w:numId w:val="37"/>
        </w:numPr>
      </w:pPr>
      <w:r>
        <w:t>“</w:t>
      </w:r>
      <w:r w:rsidR="009422A8">
        <w:t>Special” characters (e.g. @#</w:t>
      </w:r>
      <w:proofErr w:type="gramStart"/>
      <w:r w:rsidR="009422A8">
        <w:t>$%</w:t>
      </w:r>
      <w:proofErr w:type="gramEnd"/>
      <w:r w:rsidR="009422A8">
        <w:t>^</w:t>
      </w:r>
      <w:r>
        <w:t>*()_+|~-=\`{}[]:";'&lt;&gt;/ etc.)</w:t>
      </w:r>
      <w:r w:rsidR="009422A8">
        <w:t xml:space="preserve">. </w:t>
      </w:r>
    </w:p>
    <w:p w:rsidR="00F61D4E" w:rsidRDefault="00F61D4E" w:rsidP="00F61D4E">
      <w:pPr>
        <w:pStyle w:val="ListParagraph"/>
        <w:numPr>
          <w:ilvl w:val="0"/>
          <w:numId w:val="37"/>
        </w:numPr>
      </w:pPr>
      <w:r>
        <w:t>C</w:t>
      </w:r>
      <w:r w:rsidR="000277F7">
        <w:t xml:space="preserve">onsist of </w:t>
      </w:r>
      <w:r>
        <w:t xml:space="preserve">at least </w:t>
      </w:r>
      <w:r w:rsidR="00343F86">
        <w:t>ten</w:t>
      </w:r>
      <w:r>
        <w:t xml:space="preserve"> characters.</w:t>
      </w:r>
    </w:p>
    <w:p w:rsidR="00F61D4E" w:rsidRDefault="00F61D4E" w:rsidP="00F61D4E"/>
    <w:p w:rsidR="00F61D4E" w:rsidRDefault="00F61D4E" w:rsidP="00117BB8">
      <w:r>
        <w:t xml:space="preserve">Try to create passwords that can be easily remembered. One way to do this is </w:t>
      </w:r>
      <w:r w:rsidR="00F25E4B">
        <w:t xml:space="preserve">to </w:t>
      </w:r>
      <w:r>
        <w:t xml:space="preserve">create a password based on a song title, affirmation, or other phrase. For example, the phrase might be: "This May Be One Way </w:t>
      </w:r>
      <w:proofErr w:type="gramStart"/>
      <w:r>
        <w:t>To</w:t>
      </w:r>
      <w:proofErr w:type="gramEnd"/>
      <w:r>
        <w:t xml:space="preserve"> Remember" and the password could be: "TmB1w2R!" or "Tmb1W&gt;r~" or some other variation.</w:t>
      </w:r>
    </w:p>
    <w:p w:rsidR="00643AEF" w:rsidRDefault="00643AEF" w:rsidP="00117BB8"/>
    <w:p w:rsidR="00643AEF" w:rsidRDefault="00643AEF" w:rsidP="00643AEF">
      <w:r>
        <w:t>Passphrases are another example of a strong password. A passphrase is a longer version of a password and is, therefore, more secure. A passphrase is typically composed of multiple words. Because of this, a passphrase is more secure against password cracking tools. A good passphrase is relatively long and contains a combination of upper and lowercase letters and numeric and punctuation characters. An example of a good passphrase: "Tr@ff1c0n66WP00rTh1sM@rn1ng". This translates the traffic on 66 West was Poor This Morning.</w:t>
      </w:r>
    </w:p>
    <w:p w:rsidR="00F61D4E" w:rsidRDefault="00F61D4E" w:rsidP="00F61D4E">
      <w:pPr>
        <w:pStyle w:val="ListParagraph"/>
        <w:ind w:left="-360"/>
      </w:pPr>
    </w:p>
    <w:p w:rsidR="00F61D4E" w:rsidRDefault="00F61D4E" w:rsidP="00117BB8">
      <w:r>
        <w:t>(NOTE: Do not use either of these examples as passwords</w:t>
      </w:r>
      <w:r w:rsidR="007530E0">
        <w:t xml:space="preserve"> as they are now public domain</w:t>
      </w:r>
      <w:r>
        <w:t>!)</w:t>
      </w:r>
    </w:p>
    <w:p w:rsidR="002968DB" w:rsidRDefault="002968DB" w:rsidP="002968DB"/>
    <w:p w:rsidR="002968DB" w:rsidRDefault="002968DB" w:rsidP="00643AEF">
      <w:pPr>
        <w:pStyle w:val="ListParagraph"/>
        <w:numPr>
          <w:ilvl w:val="0"/>
          <w:numId w:val="48"/>
        </w:numPr>
        <w:ind w:left="360"/>
      </w:pPr>
      <w:r>
        <w:t xml:space="preserve">If an account or password compromise is suspected, </w:t>
      </w:r>
      <w:r w:rsidR="00643AEF">
        <w:t xml:space="preserve">users should </w:t>
      </w:r>
      <w:r w:rsidR="00300B09">
        <w:t xml:space="preserve">change </w:t>
      </w:r>
      <w:r w:rsidR="00643AEF">
        <w:t>their</w:t>
      </w:r>
      <w:r w:rsidR="00300B09">
        <w:t xml:space="preserve"> password and </w:t>
      </w:r>
      <w:r>
        <w:t xml:space="preserve">report the incident to </w:t>
      </w:r>
      <w:r w:rsidR="004913E6">
        <w:t xml:space="preserve">the systems </w:t>
      </w:r>
      <w:r w:rsidR="000277F7">
        <w:t xml:space="preserve">contact, </w:t>
      </w:r>
      <w:r w:rsidR="004913E6">
        <w:t>organization, or systems owner</w:t>
      </w:r>
      <w:r>
        <w:t>.</w:t>
      </w:r>
    </w:p>
    <w:p w:rsidR="00643AEF" w:rsidRDefault="00643AEF" w:rsidP="006D5B9B">
      <w:pPr>
        <w:pStyle w:val="ListParagraph"/>
        <w:ind w:left="360"/>
      </w:pPr>
    </w:p>
    <w:p w:rsidR="00643AEF" w:rsidRPr="006D5B9B" w:rsidRDefault="00643AEF" w:rsidP="006D5B9B">
      <w:pPr>
        <w:pStyle w:val="ListParagraph"/>
        <w:numPr>
          <w:ilvl w:val="0"/>
          <w:numId w:val="48"/>
        </w:numPr>
        <w:ind w:left="360"/>
      </w:pPr>
      <w:r w:rsidRPr="006D5B9B">
        <w:t xml:space="preserve">All production system-level passwords must be part of the InfoSec administered global password management database or similar </w:t>
      </w:r>
      <w:r w:rsidR="006D5B9B">
        <w:t xml:space="preserve">“fire call” </w:t>
      </w:r>
      <w:r w:rsidRPr="006D5B9B">
        <w:t>system (Break Glass Process</w:t>
      </w:r>
      <w:r w:rsidR="006D5B9B">
        <w:t xml:space="preserve">). </w:t>
      </w:r>
      <w:r w:rsidR="006D5B9B" w:rsidRPr="006D5B9B">
        <w:t xml:space="preserve">Normally these have non expiring passwords and setup by sys admins. </w:t>
      </w:r>
      <w:r w:rsidR="006D5B9B">
        <w:t>T</w:t>
      </w:r>
      <w:r w:rsidR="006D5B9B" w:rsidRPr="006D5B9B">
        <w:t xml:space="preserve">hey are easily forgotten or the person who set them is no longer available. A </w:t>
      </w:r>
      <w:r w:rsidR="006D5B9B">
        <w:t xml:space="preserve">documented retrieval process </w:t>
      </w:r>
      <w:r w:rsidR="006D5B9B" w:rsidRPr="006D5B9B">
        <w:t xml:space="preserve">should be </w:t>
      </w:r>
      <w:r w:rsidR="006D5B9B">
        <w:t xml:space="preserve">maintained </w:t>
      </w:r>
      <w:r w:rsidR="006D5B9B" w:rsidRPr="006D5B9B">
        <w:t xml:space="preserve">in case the password is needed to modify </w:t>
      </w:r>
      <w:bookmarkStart w:id="6" w:name="_GoBack"/>
      <w:bookmarkEnd w:id="6"/>
      <w:r w:rsidR="006D5B9B" w:rsidRPr="006D5B9B">
        <w:t>their service settings.  </w:t>
      </w:r>
    </w:p>
    <w:p w:rsidR="00643AEF" w:rsidRDefault="00643AEF" w:rsidP="00643AEF"/>
    <w:p w:rsidR="00643AEF" w:rsidRPr="00643AEF" w:rsidRDefault="00643AEF" w:rsidP="00643AEF">
      <w:pPr>
        <w:pStyle w:val="ListParagraph"/>
        <w:numPr>
          <w:ilvl w:val="0"/>
          <w:numId w:val="48"/>
        </w:numPr>
        <w:ind w:left="360"/>
        <w:rPr>
          <w:rFonts w:cs="Arial"/>
          <w:szCs w:val="24"/>
        </w:rPr>
      </w:pPr>
      <w:r w:rsidRPr="00643AEF">
        <w:rPr>
          <w:rFonts w:cs="Arial"/>
          <w:szCs w:val="24"/>
        </w:rPr>
        <w:t>Where S</w:t>
      </w:r>
      <w:r w:rsidR="004913E6">
        <w:rPr>
          <w:rFonts w:cs="Arial"/>
          <w:szCs w:val="24"/>
        </w:rPr>
        <w:t xml:space="preserve">imple </w:t>
      </w:r>
      <w:r w:rsidRPr="00643AEF">
        <w:rPr>
          <w:rFonts w:cs="Arial"/>
          <w:szCs w:val="24"/>
        </w:rPr>
        <w:t>N</w:t>
      </w:r>
      <w:r w:rsidR="004913E6">
        <w:rPr>
          <w:rFonts w:cs="Arial"/>
          <w:szCs w:val="24"/>
        </w:rPr>
        <w:t xml:space="preserve">etwork </w:t>
      </w:r>
      <w:r w:rsidR="004913E6" w:rsidRPr="00643AEF">
        <w:rPr>
          <w:rFonts w:cs="Arial"/>
          <w:szCs w:val="24"/>
        </w:rPr>
        <w:t>M</w:t>
      </w:r>
      <w:r w:rsidR="004913E6">
        <w:rPr>
          <w:rFonts w:cs="Arial"/>
          <w:szCs w:val="24"/>
        </w:rPr>
        <w:t xml:space="preserve">anagement </w:t>
      </w:r>
      <w:r w:rsidRPr="00643AEF">
        <w:rPr>
          <w:rFonts w:cs="Arial"/>
          <w:szCs w:val="24"/>
        </w:rPr>
        <w:t>P</w:t>
      </w:r>
      <w:r w:rsidR="004913E6">
        <w:rPr>
          <w:rFonts w:cs="Arial"/>
          <w:szCs w:val="24"/>
        </w:rPr>
        <w:t xml:space="preserve">rotocol </w:t>
      </w:r>
      <w:r w:rsidRPr="00643AEF">
        <w:rPr>
          <w:rFonts w:cs="Arial"/>
          <w:szCs w:val="24"/>
        </w:rPr>
        <w:t>is used, the community strings must be defined as something other than the standard defaults of "public," "private" and "system" and must be different from the passwords used to log in interactively. A keyed hash must be used where available (e.g., SNMPv2).</w:t>
      </w:r>
    </w:p>
    <w:p w:rsidR="00643AEF" w:rsidRDefault="00643AEF" w:rsidP="00643AEF">
      <w:pPr>
        <w:rPr>
          <w:rFonts w:cs="Arial"/>
          <w:szCs w:val="24"/>
        </w:rPr>
      </w:pPr>
    </w:p>
    <w:p w:rsidR="00643AEF" w:rsidRPr="00643AEF" w:rsidRDefault="00643AEF" w:rsidP="00643AEF">
      <w:pPr>
        <w:pStyle w:val="ListParagraph"/>
        <w:numPr>
          <w:ilvl w:val="0"/>
          <w:numId w:val="48"/>
        </w:numPr>
        <w:ind w:left="360"/>
        <w:rPr>
          <w:rFonts w:cs="Arial"/>
          <w:szCs w:val="24"/>
        </w:rPr>
      </w:pPr>
      <w:r w:rsidRPr="00643AEF">
        <w:rPr>
          <w:rFonts w:cs="Arial"/>
          <w:szCs w:val="24"/>
        </w:rPr>
        <w:t xml:space="preserve">Initial and reset (temporary) passwords shall be strong and unique. </w:t>
      </w:r>
    </w:p>
    <w:p w:rsidR="00643AEF" w:rsidRDefault="00643AEF" w:rsidP="002968DB"/>
    <w:p w:rsidR="00EC0F5F" w:rsidRDefault="00EC0F5F" w:rsidP="00EB6EFA">
      <w:pPr>
        <w:pStyle w:val="Heading3"/>
      </w:pPr>
      <w:bookmarkStart w:id="7" w:name="_Toc463255062"/>
      <w:r>
        <w:t>Account Password Policy Settings</w:t>
      </w:r>
      <w:bookmarkEnd w:id="7"/>
    </w:p>
    <w:p w:rsidR="00EC0F5F" w:rsidRDefault="00EC0F5F" w:rsidP="00EC0F5F">
      <w:pPr>
        <w:pStyle w:val="ListParagraph"/>
        <w:numPr>
          <w:ilvl w:val="0"/>
          <w:numId w:val="44"/>
        </w:numPr>
      </w:pPr>
      <w:r>
        <w:t>Enforce Password History</w:t>
      </w:r>
      <w:r>
        <w:tab/>
      </w:r>
      <w:r>
        <w:tab/>
        <w:t>24 Passwords remembered</w:t>
      </w:r>
    </w:p>
    <w:p w:rsidR="00D63B42" w:rsidRDefault="00D63B42" w:rsidP="00EC0F5F">
      <w:pPr>
        <w:pStyle w:val="ListParagraph"/>
        <w:numPr>
          <w:ilvl w:val="0"/>
          <w:numId w:val="44"/>
        </w:numPr>
      </w:pPr>
      <w:r>
        <w:t>Minimum Password Age</w:t>
      </w:r>
      <w:r>
        <w:tab/>
      </w:r>
      <w:r>
        <w:tab/>
        <w:t>5 Days</w:t>
      </w:r>
    </w:p>
    <w:p w:rsidR="00EC0F5F" w:rsidRDefault="00EC0F5F" w:rsidP="00EC0F5F">
      <w:pPr>
        <w:pStyle w:val="ListParagraph"/>
        <w:numPr>
          <w:ilvl w:val="0"/>
          <w:numId w:val="44"/>
        </w:numPr>
      </w:pPr>
      <w:r>
        <w:t>Maximum Password Age</w:t>
      </w:r>
      <w:r>
        <w:tab/>
      </w:r>
      <w:r>
        <w:tab/>
        <w:t>90 Days</w:t>
      </w:r>
    </w:p>
    <w:p w:rsidR="00EC0F5F" w:rsidRDefault="00343F86" w:rsidP="00EC0F5F">
      <w:pPr>
        <w:pStyle w:val="ListParagraph"/>
        <w:numPr>
          <w:ilvl w:val="0"/>
          <w:numId w:val="44"/>
        </w:numPr>
      </w:pPr>
      <w:r>
        <w:t>Minimum Password Length</w:t>
      </w:r>
      <w:r>
        <w:tab/>
      </w:r>
      <w:r>
        <w:tab/>
        <w:t>10</w:t>
      </w:r>
      <w:r w:rsidR="00EC0F5F">
        <w:t xml:space="preserve"> Characters</w:t>
      </w:r>
    </w:p>
    <w:p w:rsidR="00EC0F5F" w:rsidRDefault="00EC0F5F" w:rsidP="00EC0F5F">
      <w:pPr>
        <w:pStyle w:val="ListParagraph"/>
        <w:numPr>
          <w:ilvl w:val="0"/>
          <w:numId w:val="44"/>
        </w:numPr>
      </w:pPr>
      <w:r>
        <w:t>Password must meet complexity requirements</w:t>
      </w:r>
      <w:r>
        <w:tab/>
        <w:t>Enabled</w:t>
      </w:r>
    </w:p>
    <w:p w:rsidR="00EC0F5F" w:rsidRDefault="00EC0F5F" w:rsidP="00EC0F5F">
      <w:pPr>
        <w:pStyle w:val="ListParagraph"/>
        <w:numPr>
          <w:ilvl w:val="0"/>
          <w:numId w:val="44"/>
        </w:numPr>
      </w:pPr>
      <w:r>
        <w:t xml:space="preserve">Store password using reversible encryption </w:t>
      </w:r>
      <w:r>
        <w:tab/>
      </w:r>
      <w:r>
        <w:tab/>
        <w:t>Disabled</w:t>
      </w:r>
    </w:p>
    <w:p w:rsidR="00EC0F5F" w:rsidRDefault="00EC0F5F" w:rsidP="00EC0F5F">
      <w:pPr>
        <w:pStyle w:val="Heading3"/>
      </w:pPr>
      <w:bookmarkStart w:id="8" w:name="_Toc463255063"/>
      <w:r>
        <w:t>Account Lockout Policy Settings</w:t>
      </w:r>
      <w:bookmarkEnd w:id="8"/>
    </w:p>
    <w:p w:rsidR="00EC0F5F" w:rsidRDefault="00EC0F5F" w:rsidP="00EC0F5F">
      <w:pPr>
        <w:pStyle w:val="ListParagraph"/>
        <w:numPr>
          <w:ilvl w:val="0"/>
          <w:numId w:val="45"/>
        </w:numPr>
      </w:pPr>
      <w:r>
        <w:t>Account Lockout Duration</w:t>
      </w:r>
      <w:r>
        <w:tab/>
      </w:r>
      <w:r>
        <w:tab/>
        <w:t>60 Minutes</w:t>
      </w:r>
    </w:p>
    <w:p w:rsidR="00EC0F5F" w:rsidRDefault="00265064" w:rsidP="00EC0F5F">
      <w:pPr>
        <w:pStyle w:val="ListParagraph"/>
        <w:numPr>
          <w:ilvl w:val="0"/>
          <w:numId w:val="45"/>
        </w:numPr>
      </w:pPr>
      <w:r>
        <w:t>Account Lockout Threshold</w:t>
      </w:r>
      <w:r>
        <w:tab/>
      </w:r>
      <w:r>
        <w:tab/>
        <w:t>5</w:t>
      </w:r>
      <w:r w:rsidR="00EC0F5F">
        <w:t xml:space="preserve"> Invalid logon attempts</w:t>
      </w:r>
    </w:p>
    <w:p w:rsidR="00EC0F5F" w:rsidRDefault="00EC0F5F" w:rsidP="00EC0F5F">
      <w:pPr>
        <w:pStyle w:val="ListParagraph"/>
        <w:numPr>
          <w:ilvl w:val="0"/>
          <w:numId w:val="45"/>
        </w:numPr>
      </w:pPr>
      <w:r>
        <w:t>Reset account lockout counter after</w:t>
      </w:r>
      <w:r>
        <w:tab/>
        <w:t>30 Minutes</w:t>
      </w:r>
    </w:p>
    <w:p w:rsidR="00733B47" w:rsidRDefault="00733B47" w:rsidP="00733B47">
      <w:pPr>
        <w:pStyle w:val="Heading3"/>
      </w:pPr>
      <w:bookmarkStart w:id="9" w:name="_Toc463255064"/>
      <w:r>
        <w:t>Audit Policy Settings</w:t>
      </w:r>
      <w:bookmarkEnd w:id="9"/>
    </w:p>
    <w:p w:rsidR="00733B47" w:rsidRDefault="00733B47" w:rsidP="00733B47">
      <w:pPr>
        <w:pStyle w:val="ListParagraph"/>
        <w:numPr>
          <w:ilvl w:val="0"/>
          <w:numId w:val="46"/>
        </w:numPr>
      </w:pPr>
      <w:r>
        <w:t>All servers except Print and Proxy Servers</w:t>
      </w:r>
    </w:p>
    <w:p w:rsidR="00733B47" w:rsidRDefault="00733B47" w:rsidP="00733B47">
      <w:pPr>
        <w:pStyle w:val="ListParagraph"/>
        <w:numPr>
          <w:ilvl w:val="1"/>
          <w:numId w:val="46"/>
        </w:numPr>
      </w:pPr>
      <w:r>
        <w:t xml:space="preserve">Audit account </w:t>
      </w:r>
      <w:r w:rsidR="002C39BD">
        <w:t>logon events</w:t>
      </w:r>
      <w:r w:rsidR="002C39BD">
        <w:tab/>
        <w:t>Success, Failure</w:t>
      </w:r>
    </w:p>
    <w:p w:rsidR="002C39BD" w:rsidRDefault="002C39BD" w:rsidP="00733B47">
      <w:pPr>
        <w:pStyle w:val="ListParagraph"/>
        <w:numPr>
          <w:ilvl w:val="1"/>
          <w:numId w:val="46"/>
        </w:numPr>
      </w:pPr>
      <w:r>
        <w:t>Audit account management</w:t>
      </w:r>
      <w:r>
        <w:tab/>
        <w:t>Success, Failure</w:t>
      </w:r>
    </w:p>
    <w:p w:rsidR="002C39BD" w:rsidRDefault="002C39BD" w:rsidP="00733B47">
      <w:pPr>
        <w:pStyle w:val="ListParagraph"/>
        <w:numPr>
          <w:ilvl w:val="1"/>
          <w:numId w:val="46"/>
        </w:numPr>
      </w:pPr>
      <w:r>
        <w:t>Audit directory service access</w:t>
      </w:r>
      <w:r>
        <w:tab/>
        <w:t>Failure</w:t>
      </w:r>
    </w:p>
    <w:p w:rsidR="002C39BD" w:rsidRDefault="002C39BD" w:rsidP="00733B47">
      <w:pPr>
        <w:pStyle w:val="ListParagraph"/>
        <w:numPr>
          <w:ilvl w:val="1"/>
          <w:numId w:val="46"/>
        </w:numPr>
      </w:pPr>
      <w:r>
        <w:t>Audit logon events</w:t>
      </w:r>
      <w:r>
        <w:tab/>
      </w:r>
      <w:r>
        <w:tab/>
      </w:r>
      <w:r>
        <w:tab/>
        <w:t>Success, Failure</w:t>
      </w:r>
    </w:p>
    <w:p w:rsidR="002C39BD" w:rsidRDefault="002C39BD" w:rsidP="00733B47">
      <w:pPr>
        <w:pStyle w:val="ListParagraph"/>
        <w:numPr>
          <w:ilvl w:val="1"/>
          <w:numId w:val="46"/>
        </w:numPr>
      </w:pPr>
      <w:r>
        <w:t>Audit object access</w:t>
      </w:r>
      <w:r>
        <w:tab/>
      </w:r>
      <w:r>
        <w:tab/>
      </w:r>
      <w:r>
        <w:tab/>
        <w:t>Failure</w:t>
      </w:r>
    </w:p>
    <w:p w:rsidR="002C39BD" w:rsidRDefault="002C39BD" w:rsidP="00733B47">
      <w:pPr>
        <w:pStyle w:val="ListParagraph"/>
        <w:numPr>
          <w:ilvl w:val="1"/>
          <w:numId w:val="46"/>
        </w:numPr>
      </w:pPr>
      <w:r>
        <w:t>Audit policy change</w:t>
      </w:r>
      <w:r>
        <w:tab/>
      </w:r>
      <w:r>
        <w:tab/>
      </w:r>
      <w:r>
        <w:tab/>
        <w:t>Success, Failure</w:t>
      </w:r>
    </w:p>
    <w:p w:rsidR="002C39BD" w:rsidRDefault="002C39BD" w:rsidP="00733B47">
      <w:pPr>
        <w:pStyle w:val="ListParagraph"/>
        <w:numPr>
          <w:ilvl w:val="1"/>
          <w:numId w:val="46"/>
        </w:numPr>
      </w:pPr>
      <w:r>
        <w:t>Audit privilege use</w:t>
      </w:r>
      <w:r>
        <w:tab/>
      </w:r>
      <w:r>
        <w:tab/>
      </w:r>
      <w:r>
        <w:tab/>
        <w:t>Failure</w:t>
      </w:r>
    </w:p>
    <w:p w:rsidR="002C39BD" w:rsidRDefault="002C39BD" w:rsidP="00733B47">
      <w:pPr>
        <w:pStyle w:val="ListParagraph"/>
        <w:numPr>
          <w:ilvl w:val="1"/>
          <w:numId w:val="46"/>
        </w:numPr>
      </w:pPr>
      <w:r>
        <w:t>Audit process tracking</w:t>
      </w:r>
      <w:r>
        <w:tab/>
      </w:r>
      <w:r>
        <w:tab/>
        <w:t>No Auditing</w:t>
      </w:r>
    </w:p>
    <w:p w:rsidR="002C39BD" w:rsidRDefault="002C39BD" w:rsidP="00733B47">
      <w:pPr>
        <w:pStyle w:val="ListParagraph"/>
        <w:numPr>
          <w:ilvl w:val="1"/>
          <w:numId w:val="46"/>
        </w:numPr>
      </w:pPr>
      <w:r>
        <w:t>Audit system events</w:t>
      </w:r>
      <w:r>
        <w:tab/>
      </w:r>
      <w:r>
        <w:tab/>
      </w:r>
      <w:r>
        <w:tab/>
        <w:t>Success, Failure</w:t>
      </w:r>
    </w:p>
    <w:p w:rsidR="002C39BD" w:rsidRDefault="002C39BD" w:rsidP="002C39BD">
      <w:pPr>
        <w:pStyle w:val="ListParagraph"/>
        <w:numPr>
          <w:ilvl w:val="0"/>
          <w:numId w:val="46"/>
        </w:numPr>
      </w:pPr>
      <w:r>
        <w:t>All Print and Proxy Servers</w:t>
      </w:r>
    </w:p>
    <w:p w:rsidR="002C39BD" w:rsidRDefault="002C39BD" w:rsidP="002C39BD">
      <w:pPr>
        <w:pStyle w:val="ListParagraph"/>
        <w:numPr>
          <w:ilvl w:val="1"/>
          <w:numId w:val="46"/>
        </w:numPr>
      </w:pPr>
      <w:r>
        <w:t>Audit account logon events</w:t>
      </w:r>
      <w:r>
        <w:tab/>
        <w:t>Failure</w:t>
      </w:r>
    </w:p>
    <w:p w:rsidR="002C39BD" w:rsidRDefault="002C39BD" w:rsidP="002C39BD">
      <w:pPr>
        <w:pStyle w:val="ListParagraph"/>
        <w:numPr>
          <w:ilvl w:val="1"/>
          <w:numId w:val="46"/>
        </w:numPr>
      </w:pPr>
      <w:r>
        <w:t>Audit account management</w:t>
      </w:r>
      <w:r>
        <w:tab/>
        <w:t>Success, Failure</w:t>
      </w:r>
    </w:p>
    <w:p w:rsidR="002C39BD" w:rsidRDefault="002C39BD" w:rsidP="002C39BD">
      <w:pPr>
        <w:pStyle w:val="ListParagraph"/>
        <w:numPr>
          <w:ilvl w:val="1"/>
          <w:numId w:val="46"/>
        </w:numPr>
      </w:pPr>
      <w:r>
        <w:t>Audit directory service access</w:t>
      </w:r>
      <w:r>
        <w:tab/>
        <w:t>Failure</w:t>
      </w:r>
    </w:p>
    <w:p w:rsidR="002C39BD" w:rsidRDefault="002C39BD" w:rsidP="002C39BD">
      <w:pPr>
        <w:pStyle w:val="ListParagraph"/>
        <w:numPr>
          <w:ilvl w:val="1"/>
          <w:numId w:val="46"/>
        </w:numPr>
      </w:pPr>
      <w:r>
        <w:t>Audit logon events</w:t>
      </w:r>
      <w:r>
        <w:tab/>
      </w:r>
      <w:r>
        <w:tab/>
      </w:r>
      <w:r>
        <w:tab/>
        <w:t>Failure</w:t>
      </w:r>
    </w:p>
    <w:p w:rsidR="002C39BD" w:rsidRDefault="002C39BD" w:rsidP="002C39BD">
      <w:pPr>
        <w:pStyle w:val="ListParagraph"/>
        <w:numPr>
          <w:ilvl w:val="1"/>
          <w:numId w:val="46"/>
        </w:numPr>
      </w:pPr>
      <w:r>
        <w:t>Audit object access</w:t>
      </w:r>
      <w:r>
        <w:tab/>
      </w:r>
      <w:r>
        <w:tab/>
      </w:r>
      <w:r>
        <w:tab/>
        <w:t>Failure</w:t>
      </w:r>
    </w:p>
    <w:p w:rsidR="002C39BD" w:rsidRDefault="002C39BD" w:rsidP="002C39BD">
      <w:pPr>
        <w:pStyle w:val="ListParagraph"/>
        <w:numPr>
          <w:ilvl w:val="1"/>
          <w:numId w:val="46"/>
        </w:numPr>
      </w:pPr>
      <w:r>
        <w:t>Audit policy change</w:t>
      </w:r>
      <w:r>
        <w:tab/>
      </w:r>
      <w:r>
        <w:tab/>
      </w:r>
      <w:r>
        <w:tab/>
        <w:t>Success, Failure</w:t>
      </w:r>
    </w:p>
    <w:p w:rsidR="002C39BD" w:rsidRDefault="002C39BD" w:rsidP="002C39BD">
      <w:pPr>
        <w:pStyle w:val="ListParagraph"/>
        <w:numPr>
          <w:ilvl w:val="1"/>
          <w:numId w:val="46"/>
        </w:numPr>
      </w:pPr>
      <w:r>
        <w:t>Audit privilege use</w:t>
      </w:r>
      <w:r>
        <w:tab/>
      </w:r>
      <w:r>
        <w:tab/>
      </w:r>
      <w:r>
        <w:tab/>
        <w:t>Failure</w:t>
      </w:r>
    </w:p>
    <w:p w:rsidR="002C39BD" w:rsidRDefault="002C39BD" w:rsidP="002C39BD">
      <w:pPr>
        <w:pStyle w:val="ListParagraph"/>
        <w:numPr>
          <w:ilvl w:val="1"/>
          <w:numId w:val="46"/>
        </w:numPr>
      </w:pPr>
      <w:r>
        <w:t>Audit process tracking</w:t>
      </w:r>
      <w:r>
        <w:tab/>
      </w:r>
      <w:r>
        <w:tab/>
        <w:t>No Auditing</w:t>
      </w:r>
    </w:p>
    <w:p w:rsidR="002C39BD" w:rsidRDefault="002C39BD" w:rsidP="002C39BD">
      <w:pPr>
        <w:pStyle w:val="ListParagraph"/>
        <w:numPr>
          <w:ilvl w:val="1"/>
          <w:numId w:val="46"/>
        </w:numPr>
      </w:pPr>
      <w:r>
        <w:t>Audit system events</w:t>
      </w:r>
      <w:r>
        <w:tab/>
      </w:r>
      <w:r>
        <w:tab/>
      </w:r>
      <w:r>
        <w:tab/>
        <w:t>Success, Failure</w:t>
      </w:r>
    </w:p>
    <w:p w:rsidR="00EB6EFA" w:rsidRDefault="00EB6EFA" w:rsidP="00EB6EFA">
      <w:pPr>
        <w:pStyle w:val="Heading3"/>
      </w:pPr>
      <w:bookmarkStart w:id="10" w:name="_Toc463255065"/>
      <w:r>
        <w:t>Application Development Standards</w:t>
      </w:r>
      <w:bookmarkEnd w:id="10"/>
    </w:p>
    <w:p w:rsidR="00EB6EFA" w:rsidRDefault="00EB6EFA" w:rsidP="00EB6EFA">
      <w:r>
        <w:t>Application developers must ensure their programs contain the following security precautions.</w:t>
      </w:r>
    </w:p>
    <w:p w:rsidR="00EB6EFA" w:rsidRDefault="00EB6EFA" w:rsidP="00EB6EFA"/>
    <w:p w:rsidR="00EB6EFA" w:rsidRDefault="00EB6EFA" w:rsidP="00EB6EFA">
      <w:r>
        <w:t>Applications:</w:t>
      </w:r>
    </w:p>
    <w:p w:rsidR="00EB6EFA" w:rsidRDefault="00EB6EFA" w:rsidP="00EB6EFA">
      <w:pPr>
        <w:pStyle w:val="ListParagraph"/>
        <w:numPr>
          <w:ilvl w:val="0"/>
          <w:numId w:val="43"/>
        </w:numPr>
      </w:pPr>
      <w:r>
        <w:t>Shall support authentication of individual users, not groups.</w:t>
      </w:r>
    </w:p>
    <w:p w:rsidR="00EB6EFA" w:rsidRDefault="00EB6EFA" w:rsidP="00EB6EFA">
      <w:pPr>
        <w:pStyle w:val="ListParagraph"/>
        <w:numPr>
          <w:ilvl w:val="0"/>
          <w:numId w:val="43"/>
        </w:numPr>
      </w:pPr>
      <w:r>
        <w:t>Shall not store passwords in clear text or in any easily reversible form.</w:t>
      </w:r>
    </w:p>
    <w:p w:rsidR="00EB6EFA" w:rsidRDefault="00EB6EFA" w:rsidP="00EB6EFA">
      <w:pPr>
        <w:pStyle w:val="ListParagraph"/>
        <w:numPr>
          <w:ilvl w:val="0"/>
          <w:numId w:val="43"/>
        </w:numPr>
      </w:pPr>
      <w:r>
        <w:t>Shall provide for some sort of role management, such that one user can take over the functions of another without having to know the other's password.</w:t>
      </w:r>
    </w:p>
    <w:p w:rsidR="00EB6EFA" w:rsidRDefault="002E795D" w:rsidP="00EB6EFA">
      <w:pPr>
        <w:pStyle w:val="ListParagraph"/>
        <w:numPr>
          <w:ilvl w:val="0"/>
          <w:numId w:val="43"/>
        </w:numPr>
      </w:pPr>
      <w:r>
        <w:t>Shall support TACACS+</w:t>
      </w:r>
      <w:r w:rsidR="00EB6EFA">
        <w:t>, RADIUS and/or X.509 with LDAP security retrieval wherever possible.</w:t>
      </w:r>
    </w:p>
    <w:p w:rsidR="00300B09" w:rsidRDefault="00300B09" w:rsidP="00EB6EFA">
      <w:pPr>
        <w:pStyle w:val="ListParagraph"/>
        <w:numPr>
          <w:ilvl w:val="0"/>
          <w:numId w:val="43"/>
        </w:numPr>
      </w:pPr>
      <w:r>
        <w:t xml:space="preserve">Password should be </w:t>
      </w:r>
      <w:r w:rsidR="0036101C">
        <w:t>en</w:t>
      </w:r>
      <w:r>
        <w:t>crypted.</w:t>
      </w:r>
    </w:p>
    <w:p w:rsidR="00A34A05" w:rsidRDefault="00A34A05" w:rsidP="002E795D">
      <w:pPr>
        <w:pStyle w:val="Heading3"/>
      </w:pPr>
      <w:bookmarkStart w:id="11" w:name="_Toc463255066"/>
      <w:r>
        <w:t>Local Administrator Passwords</w:t>
      </w:r>
      <w:bookmarkEnd w:id="11"/>
    </w:p>
    <w:p w:rsidR="00A34A05" w:rsidRDefault="00A34A05" w:rsidP="00A34A05">
      <w:pPr>
        <w:pStyle w:val="ListParagraph"/>
        <w:numPr>
          <w:ilvl w:val="0"/>
          <w:numId w:val="47"/>
        </w:numPr>
      </w:pPr>
      <w:r>
        <w:t xml:space="preserve">Rename the Administrator account </w:t>
      </w:r>
    </w:p>
    <w:p w:rsidR="00A34A05" w:rsidRDefault="00A34A05" w:rsidP="00A34A05">
      <w:pPr>
        <w:pStyle w:val="ListParagraph"/>
        <w:numPr>
          <w:ilvl w:val="0"/>
          <w:numId w:val="47"/>
        </w:numPr>
      </w:pPr>
      <w:r>
        <w:t>Local Administrator Accounts shall be separate from Domain Administrator Accounts</w:t>
      </w:r>
    </w:p>
    <w:p w:rsidR="00A34A05" w:rsidRDefault="00643AEF" w:rsidP="00A34A05">
      <w:pPr>
        <w:pStyle w:val="ListParagraph"/>
        <w:numPr>
          <w:ilvl w:val="0"/>
          <w:numId w:val="47"/>
        </w:numPr>
      </w:pPr>
      <w:r>
        <w:t>Passwords are to be 12</w:t>
      </w:r>
      <w:r w:rsidR="00A34A05">
        <w:t xml:space="preserve"> characters, strong, and random or a passphrase</w:t>
      </w:r>
    </w:p>
    <w:p w:rsidR="00643AEF" w:rsidRDefault="00643AEF" w:rsidP="00643AEF">
      <w:pPr>
        <w:pStyle w:val="ListParagraph"/>
        <w:ind w:left="360"/>
      </w:pPr>
    </w:p>
    <w:p w:rsidR="007530E0" w:rsidRDefault="00115D9C" w:rsidP="007530E0">
      <w:pPr>
        <w:pStyle w:val="Heading1"/>
      </w:pPr>
      <w:r>
        <w:t xml:space="preserve">Basic </w:t>
      </w:r>
      <w:r w:rsidR="007530E0">
        <w:t xml:space="preserve">Rules </w:t>
      </w:r>
    </w:p>
    <w:p w:rsidR="007530E0" w:rsidRDefault="007530E0" w:rsidP="007530E0">
      <w:pPr>
        <w:pStyle w:val="ListParagraph"/>
        <w:numPr>
          <w:ilvl w:val="0"/>
          <w:numId w:val="47"/>
        </w:numPr>
      </w:pPr>
      <w:r>
        <w:t xml:space="preserve">Don’t share your password </w:t>
      </w:r>
    </w:p>
    <w:p w:rsidR="002E795D" w:rsidRDefault="007530E0" w:rsidP="004D2497">
      <w:pPr>
        <w:pStyle w:val="ListParagraph"/>
        <w:numPr>
          <w:ilvl w:val="0"/>
          <w:numId w:val="47"/>
        </w:numPr>
      </w:pPr>
      <w:r>
        <w:t>Don’t write down your password and store on a Pos</w:t>
      </w:r>
      <w:r w:rsidR="00115D9C">
        <w:t>t-</w:t>
      </w:r>
      <w:r>
        <w:t xml:space="preserve">it next to your computer </w:t>
      </w:r>
    </w:p>
    <w:sectPr w:rsidR="002E795D" w:rsidSect="0086190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B0" w:rsidRDefault="00A50AB0">
      <w:r>
        <w:separator/>
      </w:r>
    </w:p>
  </w:endnote>
  <w:endnote w:type="continuationSeparator" w:id="0">
    <w:p w:rsidR="00A50AB0" w:rsidRDefault="00A5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">
    <w:altName w:val="Symbol"/>
    <w:panose1 w:val="00000000000000000000"/>
    <w:charset w:val="00"/>
    <w:family w:val="roman"/>
    <w:notTrueType/>
    <w:pitch w:val="default"/>
    <w:sig w:usb0="BFF78028" w:usb1="815A5408" w:usb2="00000000" w:usb3="BFF7927D" w:csb0="81AFD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8843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C49BD" w:rsidRDefault="007C49B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B9B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C49BD" w:rsidRDefault="007C4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B0" w:rsidRDefault="00A50AB0">
      <w:r>
        <w:separator/>
      </w:r>
    </w:p>
  </w:footnote>
  <w:footnote w:type="continuationSeparator" w:id="0">
    <w:p w:rsidR="00A50AB0" w:rsidRDefault="00A50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0E0" w:rsidRDefault="007530E0" w:rsidP="00861909">
    <w:pPr>
      <w:pStyle w:val="Header"/>
      <w:jc w:val="center"/>
    </w:pPr>
    <w:r>
      <w:t>Milestone 2 Requirement 8.2 Authentication Passwords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275841"/>
    <w:multiLevelType w:val="hybridMultilevel"/>
    <w:tmpl w:val="0CF21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3FE3"/>
    <w:multiLevelType w:val="hybridMultilevel"/>
    <w:tmpl w:val="575E0E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93977"/>
    <w:multiLevelType w:val="hybridMultilevel"/>
    <w:tmpl w:val="6FF2E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00F"/>
    <w:multiLevelType w:val="hybridMultilevel"/>
    <w:tmpl w:val="AB902E68"/>
    <w:lvl w:ilvl="0" w:tplc="0F50BA62">
      <w:start w:val="2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D7D0F"/>
    <w:multiLevelType w:val="hybridMultilevel"/>
    <w:tmpl w:val="87E4A8F8"/>
    <w:lvl w:ilvl="0" w:tplc="0F50BA6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02CD"/>
    <w:multiLevelType w:val="multilevel"/>
    <w:tmpl w:val="DA94EFE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D74788"/>
    <w:multiLevelType w:val="hybridMultilevel"/>
    <w:tmpl w:val="E82C7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943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7768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075065"/>
    <w:multiLevelType w:val="hybridMultilevel"/>
    <w:tmpl w:val="98A21708"/>
    <w:lvl w:ilvl="0" w:tplc="4F749E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222B0"/>
    <w:multiLevelType w:val="hybridMultilevel"/>
    <w:tmpl w:val="F9D85C02"/>
    <w:lvl w:ilvl="0" w:tplc="0F50BA6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960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8849C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34131A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8016E61"/>
    <w:multiLevelType w:val="hybridMultilevel"/>
    <w:tmpl w:val="BEEAC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326CC"/>
    <w:multiLevelType w:val="hybridMultilevel"/>
    <w:tmpl w:val="480AF650"/>
    <w:lvl w:ilvl="0" w:tplc="0F50BA62">
      <w:start w:val="2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25650"/>
    <w:multiLevelType w:val="hybridMultilevel"/>
    <w:tmpl w:val="19D2E9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C93FF3"/>
    <w:multiLevelType w:val="hybridMultilevel"/>
    <w:tmpl w:val="BEDC8B30"/>
    <w:lvl w:ilvl="0" w:tplc="0F50BA6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149A6"/>
    <w:multiLevelType w:val="hybridMultilevel"/>
    <w:tmpl w:val="26D8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6335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9AA61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B7D7B33"/>
    <w:multiLevelType w:val="singleLevel"/>
    <w:tmpl w:val="55FC145A"/>
    <w:lvl w:ilvl="0">
      <w:start w:val="3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23" w15:restartNumberingAfterBreak="0">
    <w:nsid w:val="3BC231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CA70E21"/>
    <w:multiLevelType w:val="hybridMultilevel"/>
    <w:tmpl w:val="63481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02B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3E1029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0E83C9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1772A49"/>
    <w:multiLevelType w:val="hybridMultilevel"/>
    <w:tmpl w:val="EC728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812B5"/>
    <w:multiLevelType w:val="hybridMultilevel"/>
    <w:tmpl w:val="17CC2F76"/>
    <w:lvl w:ilvl="0" w:tplc="0F50BA6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535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BA23963"/>
    <w:multiLevelType w:val="hybridMultilevel"/>
    <w:tmpl w:val="3928F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61A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F884C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14D440D"/>
    <w:multiLevelType w:val="hybridMultilevel"/>
    <w:tmpl w:val="2550D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ACFA0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CE4A27"/>
    <w:multiLevelType w:val="hybridMultilevel"/>
    <w:tmpl w:val="1E5E72B8"/>
    <w:lvl w:ilvl="0" w:tplc="0F50BA6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6A3391"/>
    <w:multiLevelType w:val="hybridMultilevel"/>
    <w:tmpl w:val="3928F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86572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D11291A"/>
    <w:multiLevelType w:val="hybridMultilevel"/>
    <w:tmpl w:val="E934E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67DC7"/>
    <w:multiLevelType w:val="hybridMultilevel"/>
    <w:tmpl w:val="2244E2FC"/>
    <w:lvl w:ilvl="0" w:tplc="0F50BA6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C6A17"/>
    <w:multiLevelType w:val="multilevel"/>
    <w:tmpl w:val="2550D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7602A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6B157E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3" w15:restartNumberingAfterBreak="0">
    <w:nsid w:val="672D0691"/>
    <w:multiLevelType w:val="singleLevel"/>
    <w:tmpl w:val="28EC5E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4" w15:restartNumberingAfterBreak="0">
    <w:nsid w:val="6A4C2C88"/>
    <w:multiLevelType w:val="hybridMultilevel"/>
    <w:tmpl w:val="96967354"/>
    <w:lvl w:ilvl="0" w:tplc="537411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B1874"/>
    <w:multiLevelType w:val="hybridMultilevel"/>
    <w:tmpl w:val="7BFE5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723242"/>
    <w:multiLevelType w:val="hybridMultilevel"/>
    <w:tmpl w:val="A3A4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2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4">
    <w:abstractNumId w:val="45"/>
  </w:num>
  <w:num w:numId="5">
    <w:abstractNumId w:val="31"/>
  </w:num>
  <w:num w:numId="6">
    <w:abstractNumId w:val="38"/>
  </w:num>
  <w:num w:numId="7">
    <w:abstractNumId w:val="15"/>
  </w:num>
  <w:num w:numId="8">
    <w:abstractNumId w:val="24"/>
  </w:num>
  <w:num w:numId="9">
    <w:abstractNumId w:val="36"/>
  </w:num>
  <w:num w:numId="10">
    <w:abstractNumId w:val="9"/>
  </w:num>
  <w:num w:numId="11">
    <w:abstractNumId w:val="32"/>
  </w:num>
  <w:num w:numId="12">
    <w:abstractNumId w:val="12"/>
  </w:num>
  <w:num w:numId="13">
    <w:abstractNumId w:val="42"/>
  </w:num>
  <w:num w:numId="14">
    <w:abstractNumId w:val="18"/>
  </w:num>
  <w:num w:numId="15">
    <w:abstractNumId w:val="30"/>
  </w:num>
  <w:num w:numId="16">
    <w:abstractNumId w:val="35"/>
  </w:num>
  <w:num w:numId="17">
    <w:abstractNumId w:val="3"/>
  </w:num>
  <w:num w:numId="18">
    <w:abstractNumId w:val="7"/>
  </w:num>
  <w:num w:numId="19">
    <w:abstractNumId w:val="5"/>
  </w:num>
  <w:num w:numId="20">
    <w:abstractNumId w:val="39"/>
  </w:num>
  <w:num w:numId="21">
    <w:abstractNumId w:val="29"/>
  </w:num>
  <w:num w:numId="22">
    <w:abstractNumId w:val="17"/>
  </w:num>
  <w:num w:numId="23">
    <w:abstractNumId w:val="28"/>
  </w:num>
  <w:num w:numId="24">
    <w:abstractNumId w:val="4"/>
  </w:num>
  <w:num w:numId="25">
    <w:abstractNumId w:val="11"/>
  </w:num>
  <w:num w:numId="26">
    <w:abstractNumId w:val="16"/>
  </w:num>
  <w:num w:numId="27">
    <w:abstractNumId w:val="2"/>
  </w:num>
  <w:num w:numId="28">
    <w:abstractNumId w:val="6"/>
  </w:num>
  <w:num w:numId="29">
    <w:abstractNumId w:val="8"/>
  </w:num>
  <w:num w:numId="30">
    <w:abstractNumId w:val="6"/>
  </w:num>
  <w:num w:numId="31">
    <w:abstractNumId w:val="34"/>
  </w:num>
  <w:num w:numId="32">
    <w:abstractNumId w:val="46"/>
  </w:num>
  <w:num w:numId="33">
    <w:abstractNumId w:val="44"/>
  </w:num>
  <w:num w:numId="34">
    <w:abstractNumId w:val="21"/>
  </w:num>
  <w:num w:numId="35">
    <w:abstractNumId w:val="25"/>
  </w:num>
  <w:num w:numId="36">
    <w:abstractNumId w:val="10"/>
  </w:num>
  <w:num w:numId="37">
    <w:abstractNumId w:val="26"/>
  </w:num>
  <w:num w:numId="38">
    <w:abstractNumId w:val="27"/>
  </w:num>
  <w:num w:numId="39">
    <w:abstractNumId w:val="41"/>
  </w:num>
  <w:num w:numId="40">
    <w:abstractNumId w:val="40"/>
  </w:num>
  <w:num w:numId="41">
    <w:abstractNumId w:val="20"/>
  </w:num>
  <w:num w:numId="42">
    <w:abstractNumId w:val="1"/>
  </w:num>
  <w:num w:numId="43">
    <w:abstractNumId w:val="37"/>
  </w:num>
  <w:num w:numId="44">
    <w:abstractNumId w:val="33"/>
  </w:num>
  <w:num w:numId="45">
    <w:abstractNumId w:val="14"/>
  </w:num>
  <w:num w:numId="46">
    <w:abstractNumId w:val="13"/>
  </w:num>
  <w:num w:numId="47">
    <w:abstractNumId w:val="23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85"/>
    <w:rsid w:val="0000041C"/>
    <w:rsid w:val="00012E09"/>
    <w:rsid w:val="000204F4"/>
    <w:rsid w:val="00024F6B"/>
    <w:rsid w:val="000277F7"/>
    <w:rsid w:val="000305ED"/>
    <w:rsid w:val="000379B2"/>
    <w:rsid w:val="000428EA"/>
    <w:rsid w:val="00044D85"/>
    <w:rsid w:val="0005033B"/>
    <w:rsid w:val="00074787"/>
    <w:rsid w:val="000758B3"/>
    <w:rsid w:val="00091A6F"/>
    <w:rsid w:val="000971CC"/>
    <w:rsid w:val="000A5F84"/>
    <w:rsid w:val="000B3153"/>
    <w:rsid w:val="000F39A2"/>
    <w:rsid w:val="00115D9C"/>
    <w:rsid w:val="00117BB8"/>
    <w:rsid w:val="00126F6F"/>
    <w:rsid w:val="001455EB"/>
    <w:rsid w:val="00155F30"/>
    <w:rsid w:val="00173F45"/>
    <w:rsid w:val="00174597"/>
    <w:rsid w:val="001830AC"/>
    <w:rsid w:val="00191D7C"/>
    <w:rsid w:val="00194963"/>
    <w:rsid w:val="001A4C42"/>
    <w:rsid w:val="001B728B"/>
    <w:rsid w:val="001E3067"/>
    <w:rsid w:val="001E4224"/>
    <w:rsid w:val="00206298"/>
    <w:rsid w:val="00206BC1"/>
    <w:rsid w:val="00226623"/>
    <w:rsid w:val="00232928"/>
    <w:rsid w:val="00235559"/>
    <w:rsid w:val="00265064"/>
    <w:rsid w:val="002659E6"/>
    <w:rsid w:val="002732C1"/>
    <w:rsid w:val="00277A2D"/>
    <w:rsid w:val="0029252D"/>
    <w:rsid w:val="002968DB"/>
    <w:rsid w:val="002A3428"/>
    <w:rsid w:val="002A6CFA"/>
    <w:rsid w:val="002B3FB2"/>
    <w:rsid w:val="002C39BD"/>
    <w:rsid w:val="002D1998"/>
    <w:rsid w:val="002E1AC8"/>
    <w:rsid w:val="002E394D"/>
    <w:rsid w:val="002E795D"/>
    <w:rsid w:val="002F2471"/>
    <w:rsid w:val="002F4188"/>
    <w:rsid w:val="00300B09"/>
    <w:rsid w:val="0030512B"/>
    <w:rsid w:val="00306A05"/>
    <w:rsid w:val="003153FD"/>
    <w:rsid w:val="00317882"/>
    <w:rsid w:val="003269A2"/>
    <w:rsid w:val="00343F86"/>
    <w:rsid w:val="0034750C"/>
    <w:rsid w:val="00350FDA"/>
    <w:rsid w:val="00351DED"/>
    <w:rsid w:val="00356280"/>
    <w:rsid w:val="0036101C"/>
    <w:rsid w:val="00361944"/>
    <w:rsid w:val="00392F40"/>
    <w:rsid w:val="0039663B"/>
    <w:rsid w:val="003A0860"/>
    <w:rsid w:val="003A722A"/>
    <w:rsid w:val="003A7A1E"/>
    <w:rsid w:val="003B130B"/>
    <w:rsid w:val="003C7022"/>
    <w:rsid w:val="003D757E"/>
    <w:rsid w:val="003E62D7"/>
    <w:rsid w:val="004014E6"/>
    <w:rsid w:val="00404AF3"/>
    <w:rsid w:val="004319E6"/>
    <w:rsid w:val="00444CF9"/>
    <w:rsid w:val="004520D8"/>
    <w:rsid w:val="00452506"/>
    <w:rsid w:val="00457A73"/>
    <w:rsid w:val="004710E3"/>
    <w:rsid w:val="00486578"/>
    <w:rsid w:val="004913E6"/>
    <w:rsid w:val="004974A4"/>
    <w:rsid w:val="004A023D"/>
    <w:rsid w:val="004B3E47"/>
    <w:rsid w:val="004B59D5"/>
    <w:rsid w:val="004B7045"/>
    <w:rsid w:val="004C13B6"/>
    <w:rsid w:val="004D0699"/>
    <w:rsid w:val="004E37AB"/>
    <w:rsid w:val="004F555A"/>
    <w:rsid w:val="004F6637"/>
    <w:rsid w:val="004F7539"/>
    <w:rsid w:val="00517DEB"/>
    <w:rsid w:val="0053016B"/>
    <w:rsid w:val="00534AD8"/>
    <w:rsid w:val="005411D6"/>
    <w:rsid w:val="005515A2"/>
    <w:rsid w:val="00551E74"/>
    <w:rsid w:val="005631AC"/>
    <w:rsid w:val="00574384"/>
    <w:rsid w:val="005972C4"/>
    <w:rsid w:val="005A7B3C"/>
    <w:rsid w:val="005B52C7"/>
    <w:rsid w:val="005C0631"/>
    <w:rsid w:val="005C2C6D"/>
    <w:rsid w:val="005D298C"/>
    <w:rsid w:val="005E5C8D"/>
    <w:rsid w:val="005F0A1E"/>
    <w:rsid w:val="00601656"/>
    <w:rsid w:val="00602F6D"/>
    <w:rsid w:val="00603114"/>
    <w:rsid w:val="00606D2A"/>
    <w:rsid w:val="00612FEC"/>
    <w:rsid w:val="0061347B"/>
    <w:rsid w:val="00616320"/>
    <w:rsid w:val="00617C94"/>
    <w:rsid w:val="00637722"/>
    <w:rsid w:val="00643AEF"/>
    <w:rsid w:val="006447BE"/>
    <w:rsid w:val="0064579D"/>
    <w:rsid w:val="00662ADA"/>
    <w:rsid w:val="00667660"/>
    <w:rsid w:val="0067212F"/>
    <w:rsid w:val="00681A8A"/>
    <w:rsid w:val="006829A0"/>
    <w:rsid w:val="00691ABC"/>
    <w:rsid w:val="00692CD9"/>
    <w:rsid w:val="006A7585"/>
    <w:rsid w:val="006B3DF7"/>
    <w:rsid w:val="006B65EB"/>
    <w:rsid w:val="006C7C71"/>
    <w:rsid w:val="006D085B"/>
    <w:rsid w:val="006D5B9B"/>
    <w:rsid w:val="006F4840"/>
    <w:rsid w:val="006F6612"/>
    <w:rsid w:val="006F68E8"/>
    <w:rsid w:val="007058B0"/>
    <w:rsid w:val="00707CA7"/>
    <w:rsid w:val="0071206B"/>
    <w:rsid w:val="00722698"/>
    <w:rsid w:val="00723F2C"/>
    <w:rsid w:val="00730A20"/>
    <w:rsid w:val="00733B47"/>
    <w:rsid w:val="00736C21"/>
    <w:rsid w:val="00741D8D"/>
    <w:rsid w:val="00742D43"/>
    <w:rsid w:val="0075283E"/>
    <w:rsid w:val="007530E0"/>
    <w:rsid w:val="00753277"/>
    <w:rsid w:val="00762576"/>
    <w:rsid w:val="0077599C"/>
    <w:rsid w:val="0079171B"/>
    <w:rsid w:val="00797FBA"/>
    <w:rsid w:val="007B0692"/>
    <w:rsid w:val="007B0A54"/>
    <w:rsid w:val="007C49BD"/>
    <w:rsid w:val="007D07A2"/>
    <w:rsid w:val="007D33E9"/>
    <w:rsid w:val="007E07E0"/>
    <w:rsid w:val="007F2AC2"/>
    <w:rsid w:val="007F6216"/>
    <w:rsid w:val="00804F5B"/>
    <w:rsid w:val="00812850"/>
    <w:rsid w:val="008178D3"/>
    <w:rsid w:val="008262DD"/>
    <w:rsid w:val="00826341"/>
    <w:rsid w:val="008334EC"/>
    <w:rsid w:val="00835CB9"/>
    <w:rsid w:val="008413D9"/>
    <w:rsid w:val="0084496E"/>
    <w:rsid w:val="0085270E"/>
    <w:rsid w:val="00857D68"/>
    <w:rsid w:val="00861909"/>
    <w:rsid w:val="00864363"/>
    <w:rsid w:val="008677E2"/>
    <w:rsid w:val="00892986"/>
    <w:rsid w:val="00895C8D"/>
    <w:rsid w:val="008977F0"/>
    <w:rsid w:val="008A49A0"/>
    <w:rsid w:val="008C4BAC"/>
    <w:rsid w:val="008D2F23"/>
    <w:rsid w:val="008E3A1F"/>
    <w:rsid w:val="008E6559"/>
    <w:rsid w:val="00904A43"/>
    <w:rsid w:val="009163C4"/>
    <w:rsid w:val="00930151"/>
    <w:rsid w:val="00932D5C"/>
    <w:rsid w:val="009422A8"/>
    <w:rsid w:val="009473B4"/>
    <w:rsid w:val="009561A6"/>
    <w:rsid w:val="00981CB5"/>
    <w:rsid w:val="00985958"/>
    <w:rsid w:val="0099109E"/>
    <w:rsid w:val="00993EAA"/>
    <w:rsid w:val="009A0CF8"/>
    <w:rsid w:val="009A14CC"/>
    <w:rsid w:val="009A16BD"/>
    <w:rsid w:val="009A4657"/>
    <w:rsid w:val="009E0A43"/>
    <w:rsid w:val="009F0A44"/>
    <w:rsid w:val="009F4911"/>
    <w:rsid w:val="009F6C87"/>
    <w:rsid w:val="00A03D51"/>
    <w:rsid w:val="00A04BB1"/>
    <w:rsid w:val="00A10148"/>
    <w:rsid w:val="00A158D1"/>
    <w:rsid w:val="00A31206"/>
    <w:rsid w:val="00A34A05"/>
    <w:rsid w:val="00A42854"/>
    <w:rsid w:val="00A50AB0"/>
    <w:rsid w:val="00A5722D"/>
    <w:rsid w:val="00A67863"/>
    <w:rsid w:val="00A90DD4"/>
    <w:rsid w:val="00AB73A4"/>
    <w:rsid w:val="00AC3278"/>
    <w:rsid w:val="00AC3341"/>
    <w:rsid w:val="00AD18A7"/>
    <w:rsid w:val="00AD5100"/>
    <w:rsid w:val="00AE51DF"/>
    <w:rsid w:val="00AF0F19"/>
    <w:rsid w:val="00B074C0"/>
    <w:rsid w:val="00B15716"/>
    <w:rsid w:val="00B27011"/>
    <w:rsid w:val="00B33FDE"/>
    <w:rsid w:val="00B413B5"/>
    <w:rsid w:val="00B6470B"/>
    <w:rsid w:val="00B64A95"/>
    <w:rsid w:val="00B655BD"/>
    <w:rsid w:val="00B6717E"/>
    <w:rsid w:val="00B84CD8"/>
    <w:rsid w:val="00BA1F48"/>
    <w:rsid w:val="00BB1A9D"/>
    <w:rsid w:val="00BB1FFE"/>
    <w:rsid w:val="00BB47C0"/>
    <w:rsid w:val="00BD580B"/>
    <w:rsid w:val="00C04D71"/>
    <w:rsid w:val="00C07473"/>
    <w:rsid w:val="00C13510"/>
    <w:rsid w:val="00C1799A"/>
    <w:rsid w:val="00C36AA8"/>
    <w:rsid w:val="00C40304"/>
    <w:rsid w:val="00C406A1"/>
    <w:rsid w:val="00C604F7"/>
    <w:rsid w:val="00C6414C"/>
    <w:rsid w:val="00C65065"/>
    <w:rsid w:val="00C823B1"/>
    <w:rsid w:val="00CB234C"/>
    <w:rsid w:val="00CC4AF9"/>
    <w:rsid w:val="00CD4CDC"/>
    <w:rsid w:val="00CF010D"/>
    <w:rsid w:val="00CF2729"/>
    <w:rsid w:val="00CF4670"/>
    <w:rsid w:val="00D15BF3"/>
    <w:rsid w:val="00D16D5D"/>
    <w:rsid w:val="00D22A7F"/>
    <w:rsid w:val="00D252E0"/>
    <w:rsid w:val="00D25541"/>
    <w:rsid w:val="00D2584B"/>
    <w:rsid w:val="00D3023E"/>
    <w:rsid w:val="00D3268C"/>
    <w:rsid w:val="00D42543"/>
    <w:rsid w:val="00D559A7"/>
    <w:rsid w:val="00D57683"/>
    <w:rsid w:val="00D63B42"/>
    <w:rsid w:val="00DA3C43"/>
    <w:rsid w:val="00DA5869"/>
    <w:rsid w:val="00DB0BF5"/>
    <w:rsid w:val="00DB6206"/>
    <w:rsid w:val="00DC18E1"/>
    <w:rsid w:val="00DD0200"/>
    <w:rsid w:val="00DE2C50"/>
    <w:rsid w:val="00DE3196"/>
    <w:rsid w:val="00DE385E"/>
    <w:rsid w:val="00DF3159"/>
    <w:rsid w:val="00DF7488"/>
    <w:rsid w:val="00E02420"/>
    <w:rsid w:val="00E47290"/>
    <w:rsid w:val="00E62380"/>
    <w:rsid w:val="00E67D93"/>
    <w:rsid w:val="00E7222E"/>
    <w:rsid w:val="00E85A3B"/>
    <w:rsid w:val="00E901BC"/>
    <w:rsid w:val="00EB6EFA"/>
    <w:rsid w:val="00EC0F5F"/>
    <w:rsid w:val="00EC2785"/>
    <w:rsid w:val="00EC4380"/>
    <w:rsid w:val="00ED0376"/>
    <w:rsid w:val="00ED0D27"/>
    <w:rsid w:val="00ED1AFC"/>
    <w:rsid w:val="00EF6089"/>
    <w:rsid w:val="00F10969"/>
    <w:rsid w:val="00F134F2"/>
    <w:rsid w:val="00F23B80"/>
    <w:rsid w:val="00F24895"/>
    <w:rsid w:val="00F25E4B"/>
    <w:rsid w:val="00F300E5"/>
    <w:rsid w:val="00F3026A"/>
    <w:rsid w:val="00F326EC"/>
    <w:rsid w:val="00F3655D"/>
    <w:rsid w:val="00F42552"/>
    <w:rsid w:val="00F444EA"/>
    <w:rsid w:val="00F55289"/>
    <w:rsid w:val="00F55319"/>
    <w:rsid w:val="00F61D4E"/>
    <w:rsid w:val="00F6253A"/>
    <w:rsid w:val="00F62DD4"/>
    <w:rsid w:val="00F72059"/>
    <w:rsid w:val="00F74133"/>
    <w:rsid w:val="00F83467"/>
    <w:rsid w:val="00F86164"/>
    <w:rsid w:val="00FC0417"/>
    <w:rsid w:val="00FC6B1B"/>
    <w:rsid w:val="00FD2C50"/>
    <w:rsid w:val="00FE30D0"/>
    <w:rsid w:val="00FE3CC1"/>
    <w:rsid w:val="00FE5D07"/>
    <w:rsid w:val="00FE63BF"/>
    <w:rsid w:val="00FE701E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705B7A-4EB4-43FD-B22D-A9BFBBC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D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B0A54"/>
    <w:pPr>
      <w:keepNext/>
      <w:numPr>
        <w:numId w:val="3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61D4E"/>
    <w:pPr>
      <w:keepNext/>
      <w:numPr>
        <w:ilvl w:val="1"/>
        <w:numId w:val="30"/>
      </w:numPr>
      <w:spacing w:before="240" w:after="60"/>
      <w:ind w:left="0"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1D4E"/>
    <w:pPr>
      <w:keepNext/>
      <w:numPr>
        <w:ilvl w:val="2"/>
        <w:numId w:val="30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F61D4E"/>
    <w:pPr>
      <w:keepNext/>
      <w:numPr>
        <w:ilvl w:val="3"/>
        <w:numId w:val="30"/>
      </w:numPr>
      <w:ind w:left="0" w:firstLine="0"/>
      <w:outlineLvl w:val="3"/>
    </w:pPr>
    <w:rPr>
      <w:b/>
      <w:sz w:val="22"/>
    </w:rPr>
  </w:style>
  <w:style w:type="paragraph" w:styleId="Heading5">
    <w:name w:val="heading 5"/>
    <w:aliases w:val="Block Label"/>
    <w:basedOn w:val="Normal"/>
    <w:next w:val="Normal"/>
    <w:qFormat/>
    <w:rsid w:val="006A7585"/>
    <w:pPr>
      <w:keepNext/>
      <w:widowControl w:val="0"/>
      <w:tabs>
        <w:tab w:val="right" w:pos="9360"/>
      </w:tabs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6A7585"/>
    <w:pPr>
      <w:keepNext/>
      <w:widowControl w:val="0"/>
      <w:tabs>
        <w:tab w:val="right" w:pos="9360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6A7585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A75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Times New" w:hAnsi="Times New"/>
    </w:rPr>
  </w:style>
  <w:style w:type="paragraph" w:styleId="BodyText">
    <w:name w:val="Body Text"/>
    <w:basedOn w:val="Normal"/>
    <w:rsid w:val="006A7585"/>
    <w:rPr>
      <w:sz w:val="22"/>
    </w:rPr>
  </w:style>
  <w:style w:type="paragraph" w:styleId="BodyTextIndent">
    <w:name w:val="Body Text Indent"/>
    <w:basedOn w:val="Normal"/>
    <w:rsid w:val="006A7585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152" w:hanging="1152"/>
    </w:pPr>
    <w:rPr>
      <w:rFonts w:ascii="Times New" w:hAnsi="Times New"/>
    </w:rPr>
  </w:style>
  <w:style w:type="paragraph" w:styleId="BodyTextIndent3">
    <w:name w:val="Body Text Indent 3"/>
    <w:basedOn w:val="Normal"/>
    <w:rsid w:val="006A7585"/>
    <w:pPr>
      <w:ind w:left="720"/>
      <w:jc w:val="both"/>
    </w:pPr>
  </w:style>
  <w:style w:type="paragraph" w:styleId="EndnoteText">
    <w:name w:val="endnote text"/>
    <w:basedOn w:val="Normal"/>
    <w:semiHidden/>
    <w:rsid w:val="006A7585"/>
    <w:pPr>
      <w:tabs>
        <w:tab w:val="left" w:pos="-720"/>
      </w:tabs>
      <w:suppressAutoHyphens/>
    </w:pPr>
  </w:style>
  <w:style w:type="paragraph" w:styleId="Header">
    <w:name w:val="header"/>
    <w:basedOn w:val="Normal"/>
    <w:rsid w:val="00D252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52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52E0"/>
  </w:style>
  <w:style w:type="paragraph" w:styleId="BalloonText">
    <w:name w:val="Balloon Text"/>
    <w:basedOn w:val="Normal"/>
    <w:semiHidden/>
    <w:rsid w:val="00D252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B0A54"/>
    <w:rPr>
      <w:rFonts w:ascii="Cambria" w:hAnsi="Cambria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A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character" w:customStyle="1" w:styleId="Heading2Char">
    <w:name w:val="Heading 2 Char"/>
    <w:link w:val="Heading2"/>
    <w:rsid w:val="00F61D4E"/>
    <w:rPr>
      <w:rFonts w:ascii="Cambria" w:hAnsi="Cambria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7B0A54"/>
  </w:style>
  <w:style w:type="paragraph" w:styleId="TOC2">
    <w:name w:val="toc 2"/>
    <w:basedOn w:val="Normal"/>
    <w:next w:val="Normal"/>
    <w:autoRedefine/>
    <w:uiPriority w:val="39"/>
    <w:rsid w:val="007B0A54"/>
    <w:pPr>
      <w:ind w:left="200"/>
    </w:pPr>
  </w:style>
  <w:style w:type="character" w:styleId="Hyperlink">
    <w:name w:val="Hyperlink"/>
    <w:uiPriority w:val="99"/>
    <w:unhideWhenUsed/>
    <w:rsid w:val="007B0A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D5100"/>
  </w:style>
  <w:style w:type="character" w:customStyle="1" w:styleId="Heading3Char">
    <w:name w:val="Heading 3 Char"/>
    <w:link w:val="Heading3"/>
    <w:rsid w:val="00F61D4E"/>
    <w:rPr>
      <w:rFonts w:ascii="Cambria" w:hAnsi="Cambria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1830AC"/>
    <w:pPr>
      <w:ind w:left="400"/>
    </w:pPr>
  </w:style>
  <w:style w:type="paragraph" w:styleId="ListParagraph">
    <w:name w:val="List Paragraph"/>
    <w:basedOn w:val="Normal"/>
    <w:uiPriority w:val="34"/>
    <w:qFormat/>
    <w:rsid w:val="007D33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B35C-9D3F-4018-8B55-8C5226AC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848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Mexico</Company>
  <LinksUpToDate>false</LinksUpToDate>
  <CharactersWithSpaces>6139</CharactersWithSpaces>
  <SharedDoc>false</SharedDoc>
  <HLinks>
    <vt:vector size="144" baseType="variant"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_Toc361732362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_Toc361732361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_Toc361732360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_Toc361732359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_Toc361732358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_Toc361732357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_Toc361732356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_Toc361732355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_Toc361732354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_Toc361732353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_Toc361732352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_Toc361732351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_Toc361732350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_Toc361732349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_Toc361732348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_Toc361732347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_Toc361732346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_Toc361732345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_Toc361732344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_Toc361732343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_Toc361732342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_Toc361732341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_Toc361732340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_Toc361732339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rmcgee</dc:creator>
  <cp:lastModifiedBy>Ron Spilman</cp:lastModifiedBy>
  <cp:revision>13</cp:revision>
  <cp:lastPrinted>2016-02-08T17:38:00Z</cp:lastPrinted>
  <dcterms:created xsi:type="dcterms:W3CDTF">2016-10-03T16:43:00Z</dcterms:created>
  <dcterms:modified xsi:type="dcterms:W3CDTF">2016-11-21T16:01:00Z</dcterms:modified>
</cp:coreProperties>
</file>